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1B" w:rsidRPr="002D601B" w:rsidRDefault="002D601B" w:rsidP="002D601B">
      <w:pPr>
        <w:ind w:leftChars="-202" w:left="-424" w:rightChars="-47" w:right="-99"/>
        <w:jc w:val="center"/>
        <w:rPr>
          <w:rFonts w:hint="eastAsia"/>
          <w:sz w:val="32"/>
          <w:szCs w:val="32"/>
        </w:rPr>
      </w:pPr>
      <w:bookmarkStart w:id="0" w:name="_GoBack"/>
      <w:r w:rsidRPr="002D601B">
        <w:rPr>
          <w:rFonts w:hint="eastAsia"/>
          <w:sz w:val="32"/>
          <w:szCs w:val="32"/>
        </w:rPr>
        <w:t>浙江科技学院研究生教学改革研究项目管理办法（试行）</w:t>
      </w:r>
    </w:p>
    <w:bookmarkEnd w:id="0"/>
    <w:p w:rsidR="002D601B" w:rsidRDefault="002D601B" w:rsidP="002D601B">
      <w:pPr>
        <w:ind w:leftChars="-202" w:left="-424" w:rightChars="-47" w:right="-99"/>
        <w:jc w:val="center"/>
      </w:pPr>
      <w:r>
        <w:rPr>
          <w:color w:val="000000"/>
        </w:rPr>
        <w:t>浙科院研〔</w:t>
      </w:r>
      <w:r>
        <w:rPr>
          <w:color w:val="000000"/>
        </w:rPr>
        <w:t>2015</w:t>
      </w:r>
      <w:r>
        <w:rPr>
          <w:color w:val="000000"/>
        </w:rPr>
        <w:t>〕</w:t>
      </w:r>
      <w:r>
        <w:rPr>
          <w:color w:val="000000"/>
        </w:rPr>
        <w:t>6</w:t>
      </w:r>
      <w:r>
        <w:rPr>
          <w:color w:val="000000"/>
        </w:rPr>
        <w:t>号</w:t>
      </w:r>
    </w:p>
    <w:p w:rsidR="002D601B" w:rsidRDefault="002D601B" w:rsidP="002D601B">
      <w:pPr>
        <w:ind w:leftChars="-202" w:left="-424" w:rightChars="-47" w:right="-99"/>
      </w:pPr>
      <w:r>
        <w:t xml:space="preserve"> </w:t>
      </w:r>
    </w:p>
    <w:p w:rsidR="002D601B" w:rsidRDefault="002D601B" w:rsidP="002D601B">
      <w:pPr>
        <w:ind w:leftChars="-202" w:left="-424" w:rightChars="-47" w:right="-99"/>
        <w:rPr>
          <w:rFonts w:hint="eastAsia"/>
        </w:rPr>
      </w:pPr>
      <w:r>
        <w:rPr>
          <w:rFonts w:hint="eastAsia"/>
        </w:rPr>
        <w:t>为贯彻落实国务院学位委员会、教育部《关于加强学位与研究生教育质量保证和监督体系建设的意见》（学位〔</w:t>
      </w:r>
      <w:r>
        <w:rPr>
          <w:rFonts w:hint="eastAsia"/>
        </w:rPr>
        <w:t>2014</w:t>
      </w:r>
      <w:r>
        <w:rPr>
          <w:rFonts w:hint="eastAsia"/>
        </w:rPr>
        <w:t>〕</w:t>
      </w:r>
      <w:r>
        <w:rPr>
          <w:rFonts w:hint="eastAsia"/>
        </w:rPr>
        <w:t>3</w:t>
      </w:r>
      <w:r>
        <w:rPr>
          <w:rFonts w:hint="eastAsia"/>
        </w:rPr>
        <w:t>号）和教育部办公厅《关于进一步做好研究生培养机制改革试点工作的通知》（教研厅〔</w:t>
      </w:r>
      <w:r>
        <w:rPr>
          <w:rFonts w:hint="eastAsia"/>
        </w:rPr>
        <w:t>2009</w:t>
      </w:r>
      <w:r>
        <w:rPr>
          <w:rFonts w:hint="eastAsia"/>
        </w:rPr>
        <w:t>〕</w:t>
      </w:r>
      <w:r>
        <w:rPr>
          <w:rFonts w:hint="eastAsia"/>
        </w:rPr>
        <w:t>1</w:t>
      </w:r>
      <w:r>
        <w:rPr>
          <w:rFonts w:hint="eastAsia"/>
        </w:rPr>
        <w:t>号）文件精神，优化研究生培养过程，深化我校研究生教学改革，不断提高研究生培养质量，学校决定设立研究生教学改革研究项目，并制定本管理办法。</w:t>
      </w:r>
    </w:p>
    <w:p w:rsidR="002D601B" w:rsidRDefault="002D601B" w:rsidP="002D601B">
      <w:pPr>
        <w:ind w:leftChars="-202" w:left="-424" w:rightChars="-47" w:right="-99"/>
      </w:pPr>
    </w:p>
    <w:p w:rsidR="002D601B" w:rsidRPr="002D601B" w:rsidRDefault="002D601B" w:rsidP="002D601B">
      <w:pPr>
        <w:ind w:leftChars="-202" w:left="-424" w:rightChars="-47" w:right="-99"/>
        <w:jc w:val="center"/>
        <w:rPr>
          <w:rFonts w:hint="eastAsia"/>
          <w:b/>
        </w:rPr>
      </w:pPr>
      <w:r w:rsidRPr="002D601B">
        <w:rPr>
          <w:rFonts w:hint="eastAsia"/>
          <w:b/>
        </w:rPr>
        <w:t>第一条</w:t>
      </w:r>
      <w:r w:rsidRPr="002D601B">
        <w:rPr>
          <w:rFonts w:hint="eastAsia"/>
          <w:b/>
        </w:rPr>
        <w:t xml:space="preserve">  </w:t>
      </w:r>
      <w:r w:rsidRPr="002D601B">
        <w:rPr>
          <w:rFonts w:hint="eastAsia"/>
          <w:b/>
        </w:rPr>
        <w:t>组织实施</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研究生教学改革研究项目评审、立项、检查、结项等工作由学校统一管理，由研究生处负责组织实施。</w:t>
      </w:r>
    </w:p>
    <w:p w:rsidR="002D601B" w:rsidRDefault="002D601B" w:rsidP="002D601B">
      <w:pPr>
        <w:ind w:leftChars="-202" w:left="-424" w:rightChars="-47" w:right="-99"/>
      </w:pPr>
    </w:p>
    <w:p w:rsidR="002D601B" w:rsidRDefault="002D601B" w:rsidP="002D601B">
      <w:pPr>
        <w:ind w:leftChars="-202" w:left="-424" w:rightChars="-47" w:right="-99"/>
        <w:jc w:val="center"/>
        <w:rPr>
          <w:rFonts w:hint="eastAsia"/>
        </w:rPr>
      </w:pPr>
      <w:r w:rsidRPr="002D601B">
        <w:rPr>
          <w:rFonts w:hint="eastAsia"/>
          <w:b/>
        </w:rPr>
        <w:t>第二条</w:t>
      </w:r>
      <w:r w:rsidRPr="002D601B">
        <w:rPr>
          <w:rFonts w:hint="eastAsia"/>
          <w:b/>
        </w:rPr>
        <w:t xml:space="preserve">  </w:t>
      </w:r>
      <w:r w:rsidRPr="002D601B">
        <w:rPr>
          <w:rFonts w:hint="eastAsia"/>
          <w:b/>
        </w:rPr>
        <w:t>选题范围</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研究生教学改革研究项目重点资助创新型人才培养模式、课程体系、教学内容、教学方法与手段，教学环节，教学管理等方面的改革和研究。教学改革研究项目方案要求注重实践，项目成果能够推广。</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申报者可根据以下选题范围自行设计研究项目：</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 </w:t>
      </w:r>
      <w:r>
        <w:rPr>
          <w:rFonts w:hint="eastAsia"/>
        </w:rPr>
        <w:t xml:space="preserve">1. </w:t>
      </w:r>
      <w:r>
        <w:rPr>
          <w:rFonts w:hint="eastAsia"/>
        </w:rPr>
        <w:t>研究生教学质量评估和监控体系研究；</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 2. </w:t>
      </w:r>
      <w:r>
        <w:rPr>
          <w:rFonts w:hint="eastAsia"/>
        </w:rPr>
        <w:t>研究生培养方案与课程体系研究；</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 3. </w:t>
      </w:r>
      <w:r>
        <w:rPr>
          <w:rFonts w:hint="eastAsia"/>
        </w:rPr>
        <w:t>研究生课程教学方法研究；</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 4. </w:t>
      </w:r>
      <w:r>
        <w:rPr>
          <w:rFonts w:hint="eastAsia"/>
        </w:rPr>
        <w:t>研究生实践教学研究；</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 5. </w:t>
      </w:r>
      <w:r>
        <w:rPr>
          <w:rFonts w:hint="eastAsia"/>
        </w:rPr>
        <w:t>研究生创新能力培养研究；</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 6. </w:t>
      </w:r>
      <w:r>
        <w:rPr>
          <w:rFonts w:hint="eastAsia"/>
        </w:rPr>
        <w:t>研究生管理模式改革研究；</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 7. </w:t>
      </w:r>
      <w:r>
        <w:rPr>
          <w:rFonts w:hint="eastAsia"/>
        </w:rPr>
        <w:t>研究生学位论文指导方法研究；</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 8. </w:t>
      </w:r>
      <w:r>
        <w:rPr>
          <w:rFonts w:hint="eastAsia"/>
        </w:rPr>
        <w:t>专业学位培养实践基地的建设和拓展研究。</w:t>
      </w:r>
    </w:p>
    <w:p w:rsidR="002D601B" w:rsidRDefault="002D601B" w:rsidP="002D601B">
      <w:pPr>
        <w:ind w:leftChars="-202" w:left="-424" w:rightChars="-47" w:right="-99"/>
      </w:pPr>
    </w:p>
    <w:p w:rsidR="002D601B" w:rsidRPr="002D601B" w:rsidRDefault="002D601B" w:rsidP="002D601B">
      <w:pPr>
        <w:ind w:leftChars="-202" w:left="-424" w:rightChars="-47" w:right="-99"/>
        <w:jc w:val="center"/>
        <w:rPr>
          <w:rFonts w:hint="eastAsia"/>
          <w:b/>
        </w:rPr>
      </w:pPr>
      <w:r w:rsidRPr="002D601B">
        <w:rPr>
          <w:rFonts w:hint="eastAsia"/>
          <w:b/>
        </w:rPr>
        <w:t>第三条</w:t>
      </w:r>
      <w:r w:rsidRPr="002D601B">
        <w:rPr>
          <w:rFonts w:hint="eastAsia"/>
          <w:b/>
        </w:rPr>
        <w:t xml:space="preserve">  </w:t>
      </w:r>
      <w:r w:rsidRPr="002D601B">
        <w:rPr>
          <w:rFonts w:hint="eastAsia"/>
          <w:b/>
        </w:rPr>
        <w:t>项目申报</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研究生教学改革研究项目采取限额申报、专家评审、择优支持的原则，项目申报者应是研究生导师、研究生任课教师、研究生管理工作人员及对研究生教育有独到见解的本校教师。每人每次限报一个负责项目。获得立项的申请者，在项目结题前不得申报新的项目。项目申请负责人和项目组成人员所承担（含参加）在研的项目数合计不得超过两项。对获得国家、省部级立项的研究生教育教学改革项目，将提供配套支持。项目申报须填写《浙江科技学院研究生教学改革研究项目立项申报表》（一式三份），经二级学院（部门）推荐申报。</w:t>
      </w:r>
    </w:p>
    <w:p w:rsidR="002D601B" w:rsidRDefault="002D601B" w:rsidP="002D601B">
      <w:pPr>
        <w:ind w:leftChars="-202" w:left="-424" w:rightChars="-47" w:right="-99"/>
      </w:pPr>
    </w:p>
    <w:p w:rsidR="002D601B" w:rsidRPr="002D601B" w:rsidRDefault="002D601B" w:rsidP="002D601B">
      <w:pPr>
        <w:ind w:leftChars="-202" w:left="-424" w:rightChars="-47" w:right="-99"/>
        <w:jc w:val="center"/>
        <w:rPr>
          <w:rFonts w:hint="eastAsia"/>
          <w:b/>
        </w:rPr>
      </w:pPr>
      <w:r w:rsidRPr="002D601B">
        <w:rPr>
          <w:rFonts w:hint="eastAsia"/>
          <w:b/>
        </w:rPr>
        <w:t>第四条</w:t>
      </w:r>
      <w:r w:rsidRPr="002D601B">
        <w:rPr>
          <w:rFonts w:hint="eastAsia"/>
          <w:b/>
        </w:rPr>
        <w:t xml:space="preserve">  </w:t>
      </w:r>
      <w:r w:rsidRPr="002D601B">
        <w:rPr>
          <w:rFonts w:hint="eastAsia"/>
          <w:b/>
        </w:rPr>
        <w:t>项目评审</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二级学院（部门）对申报的项目进行统一评审推荐并签署意见后，按规定时间将申报表上报研究生处，由研究生处组织专家进行评审。</w:t>
      </w:r>
    </w:p>
    <w:p w:rsidR="002D601B" w:rsidRDefault="002D601B" w:rsidP="002D601B">
      <w:pPr>
        <w:ind w:leftChars="-202" w:left="-424" w:rightChars="-47" w:right="-99"/>
      </w:pPr>
    </w:p>
    <w:p w:rsidR="002D601B" w:rsidRPr="002D601B" w:rsidRDefault="002D601B" w:rsidP="002D601B">
      <w:pPr>
        <w:ind w:leftChars="-202" w:left="-424" w:rightChars="-47" w:right="-99"/>
        <w:jc w:val="center"/>
        <w:rPr>
          <w:rFonts w:hint="eastAsia"/>
          <w:b/>
        </w:rPr>
      </w:pPr>
      <w:r w:rsidRPr="002D601B">
        <w:rPr>
          <w:rFonts w:hint="eastAsia"/>
          <w:b/>
        </w:rPr>
        <w:t>第五条</w:t>
      </w:r>
      <w:r w:rsidRPr="002D601B">
        <w:rPr>
          <w:rFonts w:hint="eastAsia"/>
          <w:b/>
        </w:rPr>
        <w:t xml:space="preserve">  </w:t>
      </w:r>
      <w:r w:rsidRPr="002D601B">
        <w:rPr>
          <w:rFonts w:hint="eastAsia"/>
          <w:b/>
        </w:rPr>
        <w:t>项目管理</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1. </w:t>
      </w:r>
      <w:r>
        <w:rPr>
          <w:rFonts w:hint="eastAsia"/>
        </w:rPr>
        <w:t>研究生教学改革研究项目分为一般项目和重点项目，研究周期一般为</w:t>
      </w:r>
      <w:r>
        <w:rPr>
          <w:rFonts w:hint="eastAsia"/>
        </w:rPr>
        <w:t>2</w:t>
      </w:r>
      <w:r>
        <w:rPr>
          <w:rFonts w:hint="eastAsia"/>
        </w:rPr>
        <w:t>年，最长不超过</w:t>
      </w:r>
      <w:r>
        <w:rPr>
          <w:rFonts w:hint="eastAsia"/>
        </w:rPr>
        <w:t>3</w:t>
      </w:r>
      <w:r>
        <w:rPr>
          <w:rFonts w:hint="eastAsia"/>
        </w:rPr>
        <w:t>年。</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2. </w:t>
      </w:r>
      <w:r>
        <w:rPr>
          <w:rFonts w:hint="eastAsia"/>
        </w:rPr>
        <w:t>研究生教学改革研究项目实行校、院、项目负责人三级管理制。研究生处负责经费支持、中期检查、组织验收工作；项目所在二级学院（部门）负责为项目研究和实践提供必要条件，并对项目实施进行管理和监督；项目负责人负责项目具体实施。</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3. </w:t>
      </w:r>
      <w:r>
        <w:rPr>
          <w:rFonts w:hint="eastAsia"/>
        </w:rPr>
        <w:t>项目实施期间，需要调整项目内容或计划的，由项目负责人提出申请，所在二级学院（部门）主管领导签署意见后提交研究生处审批，研究生处同意后办理相关手续。</w:t>
      </w:r>
    </w:p>
    <w:p w:rsidR="002D601B" w:rsidRPr="002D601B" w:rsidRDefault="002D601B" w:rsidP="002D601B">
      <w:pPr>
        <w:ind w:leftChars="-202" w:left="-424" w:rightChars="-47" w:right="-99"/>
        <w:jc w:val="center"/>
        <w:rPr>
          <w:b/>
        </w:rPr>
      </w:pPr>
    </w:p>
    <w:p w:rsidR="002D601B" w:rsidRPr="002D601B" w:rsidRDefault="002D601B" w:rsidP="002D601B">
      <w:pPr>
        <w:ind w:leftChars="-202" w:left="-424" w:rightChars="-47" w:right="-99"/>
        <w:jc w:val="center"/>
        <w:rPr>
          <w:rFonts w:hint="eastAsia"/>
          <w:b/>
        </w:rPr>
      </w:pPr>
      <w:r w:rsidRPr="002D601B">
        <w:rPr>
          <w:rFonts w:hint="eastAsia"/>
          <w:b/>
        </w:rPr>
        <w:t>第六条</w:t>
      </w:r>
      <w:r w:rsidRPr="002D601B">
        <w:rPr>
          <w:rFonts w:hint="eastAsia"/>
          <w:b/>
        </w:rPr>
        <w:t xml:space="preserve">  </w:t>
      </w:r>
      <w:r w:rsidRPr="002D601B">
        <w:rPr>
          <w:rFonts w:hint="eastAsia"/>
          <w:b/>
        </w:rPr>
        <w:t>经费管理</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1. </w:t>
      </w:r>
      <w:r>
        <w:rPr>
          <w:rFonts w:hint="eastAsia"/>
        </w:rPr>
        <w:t>研究生教学改革研究项目资助经费为：一般项目为</w:t>
      </w:r>
      <w:r>
        <w:rPr>
          <w:rFonts w:hint="eastAsia"/>
        </w:rPr>
        <w:t>5</w:t>
      </w:r>
      <w:r>
        <w:rPr>
          <w:rFonts w:hint="eastAsia"/>
        </w:rPr>
        <w:t>千元，重点项目为</w:t>
      </w:r>
      <w:r>
        <w:rPr>
          <w:rFonts w:hint="eastAsia"/>
        </w:rPr>
        <w:t>1</w:t>
      </w:r>
      <w:r>
        <w:rPr>
          <w:rFonts w:hint="eastAsia"/>
        </w:rPr>
        <w:t>万元。</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2. </w:t>
      </w:r>
      <w:r>
        <w:rPr>
          <w:rFonts w:hint="eastAsia"/>
        </w:rPr>
        <w:t>研究生教学改革研究项目经费在项目立项后一次审定，分期拨款。</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3. </w:t>
      </w:r>
      <w:r>
        <w:rPr>
          <w:rFonts w:hint="eastAsia"/>
        </w:rPr>
        <w:t>研究生教学改革研究项目经费要专款专用，严格按照学校财务制度列支，不得挪作它用，主要用于与研究项目有关的资料费、印刷费、差旅费等，也可用于研究生课程建设的教学材料、课程调研、学术交流（如参加教学研究类学术会议）、教材出版、多媒体课件制作等费用，以及研究生教育研究类学术刊物的论文发表版面费。</w:t>
      </w:r>
    </w:p>
    <w:p w:rsidR="002D601B" w:rsidRDefault="002D601B" w:rsidP="002D601B">
      <w:pPr>
        <w:ind w:leftChars="-202" w:left="-424" w:rightChars="-47" w:right="-99"/>
      </w:pPr>
    </w:p>
    <w:p w:rsidR="002D601B" w:rsidRPr="002D601B" w:rsidRDefault="002D601B" w:rsidP="002D601B">
      <w:pPr>
        <w:ind w:leftChars="-202" w:left="-424" w:rightChars="-47" w:right="-99"/>
        <w:jc w:val="center"/>
        <w:rPr>
          <w:rFonts w:hint="eastAsia"/>
          <w:b/>
        </w:rPr>
      </w:pPr>
      <w:r w:rsidRPr="002D601B">
        <w:rPr>
          <w:rFonts w:hint="eastAsia"/>
          <w:b/>
        </w:rPr>
        <w:t xml:space="preserve"> </w:t>
      </w:r>
      <w:r w:rsidRPr="002D601B">
        <w:rPr>
          <w:rFonts w:hint="eastAsia"/>
          <w:b/>
        </w:rPr>
        <w:t>第七条</w:t>
      </w:r>
      <w:r w:rsidRPr="002D601B">
        <w:rPr>
          <w:rFonts w:hint="eastAsia"/>
          <w:b/>
        </w:rPr>
        <w:t xml:space="preserve">  </w:t>
      </w:r>
      <w:r w:rsidRPr="002D601B">
        <w:rPr>
          <w:rFonts w:hint="eastAsia"/>
          <w:b/>
        </w:rPr>
        <w:t>项目结题</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1. </w:t>
      </w:r>
      <w:r>
        <w:rPr>
          <w:rFonts w:hint="eastAsia"/>
        </w:rPr>
        <w:t>项目完成后，项目负责人需按要求填写结题报告，所在二级学院（部门）主管领导签署意见后提交研究生处，研究生处组织专家进行结题验收。验收一般每年一次，学校统一集中验收。验收结果分为优秀、合格、不合格三等，对于成果突出、验收结果为优秀的项目，学校将给予适当经费支持。</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2. </w:t>
      </w:r>
      <w:r>
        <w:rPr>
          <w:rFonts w:hint="eastAsia"/>
        </w:rPr>
        <w:t>凡学校批准立项的研究生教学改革研究项目应在结项前进行成果鉴定。研究的成果应形成研究论文，并在期刊上公开发表或获得省级及以上教学成果奖；有实用和推广价值，能够逐步应用到研究生培养工作中，促进研究生培养质量的提高。成果应注重理论与实践相结合。</w:t>
      </w:r>
    </w:p>
    <w:p w:rsidR="002D601B" w:rsidRDefault="002D601B" w:rsidP="002D601B">
      <w:pPr>
        <w:ind w:leftChars="-202" w:left="-424" w:rightChars="-47" w:right="-99"/>
      </w:pPr>
    </w:p>
    <w:p w:rsidR="002D601B" w:rsidRDefault="002D601B" w:rsidP="002D601B">
      <w:pPr>
        <w:ind w:leftChars="-202" w:left="-424" w:rightChars="-47" w:right="-99"/>
        <w:rPr>
          <w:rFonts w:hint="eastAsia"/>
        </w:rPr>
      </w:pPr>
      <w:r>
        <w:rPr>
          <w:rFonts w:hint="eastAsia"/>
        </w:rPr>
        <w:t xml:space="preserve">3. </w:t>
      </w:r>
      <w:r>
        <w:rPr>
          <w:rFonts w:hint="eastAsia"/>
        </w:rPr>
        <w:t>项目结题基本要求是完成项目立项的目标和任务。原则上一般项目的成果要在期刊上公开发表论文，重点项目的成果要在核心期刊上公开发表论文。</w:t>
      </w:r>
    </w:p>
    <w:p w:rsidR="002D601B" w:rsidRDefault="002D601B" w:rsidP="002D601B">
      <w:pPr>
        <w:ind w:leftChars="-202" w:left="-424" w:rightChars="-47" w:right="-99"/>
      </w:pPr>
    </w:p>
    <w:p w:rsidR="002D601B" w:rsidRPr="002D601B" w:rsidRDefault="002D601B" w:rsidP="002D601B">
      <w:pPr>
        <w:ind w:leftChars="-202" w:left="-424" w:rightChars="-47" w:right="-99"/>
        <w:jc w:val="center"/>
        <w:rPr>
          <w:rFonts w:hint="eastAsia"/>
          <w:b/>
        </w:rPr>
      </w:pPr>
      <w:r w:rsidRPr="002D601B">
        <w:rPr>
          <w:rFonts w:hint="eastAsia"/>
          <w:b/>
        </w:rPr>
        <w:t>第八条</w:t>
      </w:r>
      <w:r w:rsidRPr="002D601B">
        <w:rPr>
          <w:rFonts w:hint="eastAsia"/>
          <w:b/>
        </w:rPr>
        <w:t xml:space="preserve">  </w:t>
      </w:r>
      <w:r w:rsidRPr="002D601B">
        <w:rPr>
          <w:rFonts w:hint="eastAsia"/>
          <w:b/>
        </w:rPr>
        <w:t>附则</w:t>
      </w:r>
    </w:p>
    <w:p w:rsidR="002D601B" w:rsidRDefault="002D601B" w:rsidP="002D601B">
      <w:pPr>
        <w:ind w:leftChars="-202" w:left="-424" w:rightChars="-47" w:right="-99"/>
      </w:pPr>
    </w:p>
    <w:p w:rsidR="00FE45CC" w:rsidRPr="002D601B" w:rsidRDefault="002D601B" w:rsidP="002D601B">
      <w:pPr>
        <w:ind w:leftChars="-202" w:left="-424" w:rightChars="-47" w:right="-99"/>
        <w:rPr>
          <w:rFonts w:hint="eastAsia"/>
        </w:rPr>
      </w:pPr>
      <w:r>
        <w:rPr>
          <w:rFonts w:hint="eastAsia"/>
        </w:rPr>
        <w:t>本办法自发布之日起实行，由研究生处负责解释。</w:t>
      </w:r>
    </w:p>
    <w:sectPr w:rsidR="00FE45CC" w:rsidRPr="002D601B" w:rsidSect="002D601B">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AD" w:rsidRDefault="004501AD" w:rsidP="002D601B">
      <w:r>
        <w:separator/>
      </w:r>
    </w:p>
  </w:endnote>
  <w:endnote w:type="continuationSeparator" w:id="0">
    <w:p w:rsidR="004501AD" w:rsidRDefault="004501AD" w:rsidP="002D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AD" w:rsidRDefault="004501AD" w:rsidP="002D601B">
      <w:r>
        <w:separator/>
      </w:r>
    </w:p>
  </w:footnote>
  <w:footnote w:type="continuationSeparator" w:id="0">
    <w:p w:rsidR="004501AD" w:rsidRDefault="004501AD" w:rsidP="002D6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8C"/>
    <w:rsid w:val="002D601B"/>
    <w:rsid w:val="004501AD"/>
    <w:rsid w:val="008C5376"/>
    <w:rsid w:val="00E31D8C"/>
    <w:rsid w:val="00FE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6C4AAD-412D-4770-B9AC-3DC14B89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01B"/>
    <w:rPr>
      <w:sz w:val="18"/>
      <w:szCs w:val="18"/>
    </w:rPr>
  </w:style>
  <w:style w:type="paragraph" w:styleId="a4">
    <w:name w:val="footer"/>
    <w:basedOn w:val="a"/>
    <w:link w:val="Char0"/>
    <w:uiPriority w:val="99"/>
    <w:unhideWhenUsed/>
    <w:rsid w:val="002D601B"/>
    <w:pPr>
      <w:tabs>
        <w:tab w:val="center" w:pos="4153"/>
        <w:tab w:val="right" w:pos="8306"/>
      </w:tabs>
      <w:snapToGrid w:val="0"/>
      <w:jc w:val="left"/>
    </w:pPr>
    <w:rPr>
      <w:sz w:val="18"/>
      <w:szCs w:val="18"/>
    </w:rPr>
  </w:style>
  <w:style w:type="character" w:customStyle="1" w:styleId="Char0">
    <w:name w:val="页脚 Char"/>
    <w:basedOn w:val="a0"/>
    <w:link w:val="a4"/>
    <w:uiPriority w:val="99"/>
    <w:rsid w:val="002D601B"/>
    <w:rPr>
      <w:sz w:val="18"/>
      <w:szCs w:val="18"/>
    </w:rPr>
  </w:style>
  <w:style w:type="paragraph" w:styleId="a5">
    <w:name w:val="Balloon Text"/>
    <w:basedOn w:val="a"/>
    <w:link w:val="Char1"/>
    <w:uiPriority w:val="99"/>
    <w:semiHidden/>
    <w:unhideWhenUsed/>
    <w:rsid w:val="002D601B"/>
    <w:rPr>
      <w:sz w:val="18"/>
      <w:szCs w:val="18"/>
    </w:rPr>
  </w:style>
  <w:style w:type="character" w:customStyle="1" w:styleId="Char1">
    <w:name w:val="批注框文本 Char"/>
    <w:basedOn w:val="a0"/>
    <w:link w:val="a5"/>
    <w:uiPriority w:val="99"/>
    <w:semiHidden/>
    <w:rsid w:val="002D6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2016-06-23T01:19:00Z</cp:lastPrinted>
  <dcterms:created xsi:type="dcterms:W3CDTF">2016-06-23T01:16:00Z</dcterms:created>
  <dcterms:modified xsi:type="dcterms:W3CDTF">2016-06-23T01:54:00Z</dcterms:modified>
</cp:coreProperties>
</file>