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60B" w:rsidRPr="00CA3390" w:rsidRDefault="006F5BB7">
      <w:pPr>
        <w:widowControl/>
        <w:spacing w:line="288" w:lineRule="auto"/>
        <w:jc w:val="center"/>
        <w:rPr>
          <w:rFonts w:ascii="华文楷体" w:eastAsia="华文楷体" w:hAnsi="华文楷体" w:cs="华文楷体"/>
          <w:b/>
          <w:bCs/>
          <w:color w:val="000000" w:themeColor="text1"/>
          <w:kern w:val="0"/>
          <w:sz w:val="28"/>
          <w:szCs w:val="28"/>
        </w:rPr>
      </w:pPr>
      <w:r w:rsidRPr="00CA3390">
        <w:rPr>
          <w:rFonts w:ascii="华文楷体" w:eastAsia="华文楷体" w:hAnsi="华文楷体" w:cs="华文楷体" w:hint="eastAsia"/>
          <w:b/>
          <w:bCs/>
          <w:color w:val="000000" w:themeColor="text1"/>
          <w:kern w:val="0"/>
          <w:sz w:val="28"/>
          <w:szCs w:val="28"/>
        </w:rPr>
        <w:t>关于组织申报浙江科技学院2016年度研究生课程建设项目立项的通知</w:t>
      </w:r>
    </w:p>
    <w:p w:rsidR="0031660B" w:rsidRDefault="0031660B">
      <w:pPr>
        <w:spacing w:line="312" w:lineRule="auto"/>
        <w:jc w:val="left"/>
        <w:rPr>
          <w:rFonts w:ascii="华文楷体" w:eastAsia="华文楷体" w:hAnsi="华文楷体" w:cs="华文楷体"/>
          <w:color w:val="000000"/>
          <w:kern w:val="0"/>
          <w:sz w:val="28"/>
          <w:szCs w:val="28"/>
        </w:rPr>
      </w:pPr>
    </w:p>
    <w:p w:rsidR="0031660B" w:rsidRDefault="006F5BB7">
      <w:pPr>
        <w:spacing w:line="312" w:lineRule="auto"/>
        <w:jc w:val="left"/>
        <w:rPr>
          <w:rFonts w:ascii="华文楷体" w:eastAsia="华文楷体" w:hAnsi="华文楷体" w:cs="华文楷体"/>
          <w:color w:val="000000"/>
          <w:kern w:val="0"/>
          <w:sz w:val="28"/>
          <w:szCs w:val="28"/>
        </w:rPr>
      </w:pPr>
      <w:r w:rsidRPr="00B54D56">
        <w:rPr>
          <w:rFonts w:ascii="华文楷体" w:eastAsia="华文楷体" w:hAnsi="华文楷体" w:cs="华文楷体" w:hint="eastAsia"/>
          <w:b/>
          <w:color w:val="000000"/>
          <w:kern w:val="0"/>
          <w:sz w:val="28"/>
          <w:szCs w:val="28"/>
        </w:rPr>
        <w:t>各二级学院：</w:t>
      </w:r>
      <w:r w:rsidRPr="00B54D56">
        <w:rPr>
          <w:rFonts w:ascii="华文楷体" w:eastAsia="华文楷体" w:hAnsi="华文楷体" w:cs="华文楷体" w:hint="eastAsia"/>
          <w:b/>
          <w:color w:val="000000"/>
          <w:kern w:val="0"/>
          <w:sz w:val="28"/>
          <w:szCs w:val="28"/>
        </w:rPr>
        <w:br/>
      </w:r>
      <w:r>
        <w:rPr>
          <w:rFonts w:ascii="华文楷体" w:eastAsia="华文楷体" w:hAnsi="华文楷体" w:cs="华文楷体" w:hint="eastAsia"/>
          <w:color w:val="000000"/>
          <w:kern w:val="0"/>
          <w:sz w:val="28"/>
          <w:szCs w:val="28"/>
        </w:rPr>
        <w:t>    根据《浙江科技学院研究生课程建设管理办法（试行）》(</w:t>
      </w:r>
      <w:proofErr w:type="gramStart"/>
      <w:r>
        <w:rPr>
          <w:rFonts w:ascii="华文楷体" w:eastAsia="华文楷体" w:hAnsi="华文楷体" w:cs="华文楷体" w:hint="eastAsia"/>
          <w:color w:val="000000"/>
          <w:kern w:val="0"/>
          <w:sz w:val="28"/>
          <w:szCs w:val="28"/>
        </w:rPr>
        <w:t>浙科院研</w:t>
      </w:r>
      <w:proofErr w:type="gramEnd"/>
      <w:r>
        <w:rPr>
          <w:rFonts w:ascii="华文楷体" w:eastAsia="华文楷体" w:hAnsi="华文楷体" w:cs="华文楷体" w:hint="eastAsia"/>
          <w:color w:val="000000"/>
          <w:kern w:val="0"/>
          <w:sz w:val="28"/>
          <w:szCs w:val="28"/>
        </w:rPr>
        <w:t>〔2015〕10号），</w:t>
      </w:r>
      <w:proofErr w:type="gramStart"/>
      <w:r>
        <w:rPr>
          <w:rFonts w:ascii="华文楷体" w:eastAsia="华文楷体" w:hAnsi="华文楷体" w:cs="华文楷体" w:hint="eastAsia"/>
          <w:color w:val="000000"/>
          <w:kern w:val="0"/>
          <w:sz w:val="28"/>
          <w:szCs w:val="28"/>
        </w:rPr>
        <w:t>现启动</w:t>
      </w:r>
      <w:proofErr w:type="gramEnd"/>
      <w:r>
        <w:rPr>
          <w:rFonts w:ascii="华文楷体" w:eastAsia="华文楷体" w:hAnsi="华文楷体" w:cs="华文楷体" w:hint="eastAsia"/>
          <w:color w:val="000000"/>
          <w:kern w:val="0"/>
          <w:sz w:val="28"/>
          <w:szCs w:val="28"/>
        </w:rPr>
        <w:t>本年度研究生课程建设项目立项工作。本年度研究生课程建设项目立项的工作于即日起开始，请按照《浙江科技学院研究生课程建设管理办法项目管理办法（试行）》文件要求组织教师填表申报。</w:t>
      </w:r>
      <w:r>
        <w:rPr>
          <w:rFonts w:ascii="华文楷体" w:eastAsia="华文楷体" w:hAnsi="华文楷体" w:cs="华文楷体" w:hint="eastAsia"/>
          <w:color w:val="000000"/>
          <w:kern w:val="0"/>
          <w:sz w:val="28"/>
          <w:szCs w:val="28"/>
        </w:rPr>
        <w:br/>
      </w:r>
      <w:r w:rsidRPr="00B54D56">
        <w:rPr>
          <w:rFonts w:ascii="华文楷体" w:eastAsia="华文楷体" w:hAnsi="华文楷体" w:cs="华文楷体" w:hint="eastAsia"/>
          <w:b/>
          <w:color w:val="000000"/>
          <w:kern w:val="0"/>
          <w:sz w:val="28"/>
          <w:szCs w:val="28"/>
        </w:rPr>
        <w:t>    一、申报对象</w:t>
      </w:r>
      <w:r w:rsidRPr="00B54D56">
        <w:rPr>
          <w:rFonts w:ascii="华文楷体" w:eastAsia="华文楷体" w:hAnsi="华文楷体" w:cs="华文楷体" w:hint="eastAsia"/>
          <w:b/>
          <w:color w:val="000000"/>
          <w:kern w:val="0"/>
          <w:sz w:val="28"/>
          <w:szCs w:val="28"/>
        </w:rPr>
        <w:br/>
      </w:r>
      <w:r>
        <w:rPr>
          <w:rFonts w:ascii="华文楷体" w:eastAsia="华文楷体" w:hAnsi="华文楷体" w:cs="华文楷体" w:hint="eastAsia"/>
          <w:color w:val="000000"/>
          <w:kern w:val="0"/>
          <w:sz w:val="28"/>
          <w:szCs w:val="28"/>
        </w:rPr>
        <w:t>   项目申报者应是研究生课程的授课教师和计划开设研究生课程的教师都可申报研究生课程建设项目。</w:t>
      </w:r>
      <w:r>
        <w:rPr>
          <w:rFonts w:ascii="华文楷体" w:eastAsia="华文楷体" w:hAnsi="华文楷体" w:cs="华文楷体" w:hint="eastAsia"/>
          <w:color w:val="000000"/>
          <w:kern w:val="0"/>
          <w:sz w:val="28"/>
          <w:szCs w:val="28"/>
        </w:rPr>
        <w:br/>
      </w:r>
      <w:r w:rsidRPr="00B54D56">
        <w:rPr>
          <w:rFonts w:ascii="华文楷体" w:eastAsia="华文楷体" w:hAnsi="华文楷体" w:cs="华文楷体" w:hint="eastAsia"/>
          <w:b/>
          <w:color w:val="000000"/>
          <w:kern w:val="0"/>
          <w:sz w:val="28"/>
          <w:szCs w:val="28"/>
        </w:rPr>
        <w:t>    二、申报类别</w:t>
      </w:r>
      <w:r w:rsidRPr="00B54D56">
        <w:rPr>
          <w:rFonts w:ascii="华文楷体" w:eastAsia="华文楷体" w:hAnsi="华文楷体" w:cs="华文楷体" w:hint="eastAsia"/>
          <w:b/>
          <w:color w:val="000000"/>
          <w:kern w:val="0"/>
          <w:sz w:val="28"/>
          <w:szCs w:val="28"/>
        </w:rPr>
        <w:br/>
      </w:r>
      <w:r>
        <w:rPr>
          <w:rFonts w:ascii="华文楷体" w:eastAsia="华文楷体" w:hAnsi="华文楷体" w:cs="华文楷体" w:hint="eastAsia"/>
          <w:color w:val="000000"/>
          <w:kern w:val="0"/>
          <w:sz w:val="28"/>
          <w:szCs w:val="28"/>
        </w:rPr>
        <w:t>     研究生课程建设项目</w:t>
      </w:r>
      <w:proofErr w:type="gramStart"/>
      <w:r>
        <w:rPr>
          <w:rFonts w:ascii="华文楷体" w:eastAsia="华文楷体" w:hAnsi="华文楷体" w:cs="华文楷体" w:hint="eastAsia"/>
          <w:color w:val="000000"/>
          <w:kern w:val="0"/>
          <w:sz w:val="28"/>
          <w:szCs w:val="28"/>
        </w:rPr>
        <w:t>按重点</w:t>
      </w:r>
      <w:proofErr w:type="gramEnd"/>
      <w:r>
        <w:rPr>
          <w:rFonts w:ascii="华文楷体" w:eastAsia="华文楷体" w:hAnsi="华文楷体" w:cs="华文楷体" w:hint="eastAsia"/>
          <w:color w:val="000000"/>
          <w:kern w:val="0"/>
          <w:sz w:val="28"/>
          <w:szCs w:val="28"/>
        </w:rPr>
        <w:t>项目和一般项目两类进行申报和实施。核心的学位课或课程群、覆盖面很广的学校公共课或课程群可以申报重点项目。获准立项的研究生课程建设项目周期一般为2年，最长不超</w:t>
      </w:r>
      <w:r w:rsidRPr="006F5BB7">
        <w:rPr>
          <w:rFonts w:ascii="华文楷体" w:eastAsia="华文楷体" w:hAnsi="华文楷体" w:cs="华文楷体" w:hint="eastAsia"/>
          <w:color w:val="000000" w:themeColor="text1"/>
          <w:kern w:val="0"/>
          <w:sz w:val="28"/>
          <w:szCs w:val="28"/>
        </w:rPr>
        <w:t>过3年。学校设立研究生课程建设专项经费，重点项目每项一般为2万元，</w:t>
      </w:r>
      <w:r>
        <w:rPr>
          <w:rFonts w:ascii="华文楷体" w:eastAsia="华文楷体" w:hAnsi="华文楷体" w:cs="华文楷体" w:hint="eastAsia"/>
          <w:color w:val="000000"/>
          <w:kern w:val="0"/>
          <w:sz w:val="28"/>
          <w:szCs w:val="28"/>
        </w:rPr>
        <w:t xml:space="preserve">一般项目每项一般为1万元。项目经费分两次下达，立项时下拨50%, </w:t>
      </w:r>
      <w:bookmarkStart w:id="0" w:name="_GoBack"/>
      <w:r>
        <w:rPr>
          <w:rFonts w:ascii="华文楷体" w:eastAsia="华文楷体" w:hAnsi="华文楷体" w:cs="华文楷体" w:hint="eastAsia"/>
          <w:color w:val="000000"/>
          <w:kern w:val="0"/>
          <w:sz w:val="28"/>
          <w:szCs w:val="28"/>
        </w:rPr>
        <w:t>中期检查</w:t>
      </w:r>
      <w:bookmarkEnd w:id="0"/>
      <w:r>
        <w:rPr>
          <w:rFonts w:ascii="华文楷体" w:eastAsia="华文楷体" w:hAnsi="华文楷体" w:cs="华文楷体" w:hint="eastAsia"/>
          <w:color w:val="000000"/>
          <w:kern w:val="0"/>
          <w:sz w:val="28"/>
          <w:szCs w:val="28"/>
        </w:rPr>
        <w:t>通过后再下拨50%。本年度拟立项项目为10项，其中重点项目为1-2项。</w:t>
      </w:r>
    </w:p>
    <w:p w:rsidR="0031660B" w:rsidRDefault="006F5BB7">
      <w:pPr>
        <w:spacing w:line="312" w:lineRule="auto"/>
        <w:ind w:firstLineChars="50" w:firstLine="140"/>
        <w:jc w:val="left"/>
        <w:rPr>
          <w:rFonts w:ascii="华文楷体" w:eastAsia="华文楷体" w:hAnsi="华文楷体" w:cs="华文楷体"/>
          <w:color w:val="000000"/>
          <w:kern w:val="0"/>
          <w:sz w:val="28"/>
          <w:szCs w:val="28"/>
        </w:rPr>
      </w:pPr>
      <w:r w:rsidRPr="00B54D56">
        <w:rPr>
          <w:rFonts w:ascii="华文楷体" w:eastAsia="华文楷体" w:hAnsi="华文楷体" w:cs="华文楷体" w:hint="eastAsia"/>
          <w:b/>
          <w:color w:val="000000"/>
          <w:kern w:val="0"/>
          <w:sz w:val="28"/>
          <w:szCs w:val="28"/>
        </w:rPr>
        <w:t>  三、申报及评审程序</w:t>
      </w:r>
      <w:r w:rsidRPr="00B54D56">
        <w:rPr>
          <w:rFonts w:ascii="华文楷体" w:eastAsia="华文楷体" w:hAnsi="华文楷体" w:cs="华文楷体" w:hint="eastAsia"/>
          <w:b/>
          <w:color w:val="000000"/>
          <w:kern w:val="0"/>
          <w:sz w:val="28"/>
          <w:szCs w:val="28"/>
        </w:rPr>
        <w:br/>
      </w:r>
      <w:r>
        <w:rPr>
          <w:rFonts w:ascii="华文楷体" w:eastAsia="华文楷体" w:hAnsi="华文楷体" w:cs="华文楷体" w:hint="eastAsia"/>
          <w:color w:val="000000"/>
          <w:kern w:val="0"/>
          <w:sz w:val="28"/>
          <w:szCs w:val="28"/>
        </w:rPr>
        <w:t>     研究生课程建设项目采取专家评审、择优支持的原则。申报程序如下</w:t>
      </w:r>
    </w:p>
    <w:p w:rsidR="0031660B" w:rsidRDefault="006F5BB7">
      <w:pPr>
        <w:spacing w:line="312" w:lineRule="auto"/>
        <w:jc w:val="left"/>
        <w:rPr>
          <w:rFonts w:ascii="华文楷体" w:eastAsia="华文楷体" w:hAnsi="华文楷体" w:cs="华文楷体"/>
          <w:color w:val="000000"/>
          <w:kern w:val="0"/>
          <w:sz w:val="28"/>
          <w:szCs w:val="28"/>
        </w:rPr>
      </w:pPr>
      <w:r>
        <w:rPr>
          <w:rFonts w:ascii="华文楷体" w:eastAsia="华文楷体" w:hAnsi="华文楷体" w:cs="华文楷体" w:hint="eastAsia"/>
          <w:color w:val="000000"/>
          <w:kern w:val="0"/>
          <w:sz w:val="28"/>
          <w:szCs w:val="28"/>
        </w:rPr>
        <w:t>（一）项目申报人根据要求填写《浙江科技学院研究生课程建设申报表》（一式三份，见附件1），报二级学院（部门）推荐申报，二级学院初审认可签字后统一报研究生处。</w:t>
      </w:r>
    </w:p>
    <w:p w:rsidR="0031660B" w:rsidRDefault="006F5BB7">
      <w:pPr>
        <w:spacing w:line="312" w:lineRule="auto"/>
        <w:jc w:val="left"/>
        <w:rPr>
          <w:rFonts w:ascii="华文楷体" w:eastAsia="华文楷体" w:hAnsi="华文楷体" w:cs="华文楷体"/>
          <w:kern w:val="0"/>
          <w:sz w:val="28"/>
          <w:szCs w:val="28"/>
        </w:rPr>
      </w:pPr>
      <w:r>
        <w:rPr>
          <w:rFonts w:ascii="华文楷体" w:eastAsia="华文楷体" w:hAnsi="华文楷体" w:cs="华文楷体" w:hint="eastAsia"/>
          <w:color w:val="000000"/>
          <w:kern w:val="0"/>
          <w:sz w:val="28"/>
          <w:szCs w:val="28"/>
        </w:rPr>
        <w:lastRenderedPageBreak/>
        <w:t>（二）研究生处组织专家再统一对申报项目进行评审，报学校审定。</w:t>
      </w:r>
    </w:p>
    <w:p w:rsidR="0031660B" w:rsidRDefault="006F5BB7" w:rsidP="00B54D56">
      <w:pPr>
        <w:spacing w:line="312" w:lineRule="auto"/>
        <w:ind w:firstLineChars="200" w:firstLine="561"/>
        <w:rPr>
          <w:rFonts w:ascii="华文楷体" w:eastAsia="华文楷体" w:hAnsi="华文楷体" w:cs="华文楷体"/>
          <w:color w:val="000000"/>
          <w:kern w:val="0"/>
          <w:sz w:val="28"/>
          <w:szCs w:val="28"/>
        </w:rPr>
      </w:pPr>
      <w:r w:rsidRPr="00B54D56">
        <w:rPr>
          <w:rFonts w:ascii="华文楷体" w:eastAsia="华文楷体" w:hAnsi="华文楷体" w:cs="华文楷体" w:hint="eastAsia"/>
          <w:b/>
          <w:color w:val="000000"/>
          <w:kern w:val="0"/>
          <w:sz w:val="28"/>
          <w:szCs w:val="28"/>
        </w:rPr>
        <w:t>四、项目管理</w:t>
      </w:r>
      <w:r w:rsidRPr="00B54D56">
        <w:rPr>
          <w:rFonts w:ascii="华文楷体" w:eastAsia="华文楷体" w:hAnsi="华文楷体" w:cs="华文楷体" w:hint="eastAsia"/>
          <w:b/>
          <w:color w:val="000000"/>
          <w:kern w:val="0"/>
          <w:sz w:val="28"/>
          <w:szCs w:val="28"/>
        </w:rPr>
        <w:br/>
      </w:r>
      <w:r>
        <w:rPr>
          <w:rFonts w:ascii="华文楷体" w:eastAsia="华文楷体" w:hAnsi="华文楷体" w:cs="华文楷体" w:hint="eastAsia"/>
          <w:color w:val="000000"/>
          <w:kern w:val="0"/>
          <w:sz w:val="28"/>
          <w:szCs w:val="28"/>
        </w:rPr>
        <w:t>     按照《浙江科技学院研究生课程建设管理办法（试行）》进行项目管理。获准立项的研究生课程建设项目周期一般为2年，最长不超过3年。</w:t>
      </w:r>
    </w:p>
    <w:p w:rsidR="0031660B" w:rsidRDefault="006F5BB7">
      <w:pPr>
        <w:spacing w:line="312" w:lineRule="auto"/>
        <w:ind w:firstLineChars="200" w:firstLine="560"/>
        <w:rPr>
          <w:rFonts w:ascii="华文楷体" w:eastAsia="华文楷体" w:hAnsi="华文楷体" w:cs="华文楷体"/>
          <w:color w:val="000000"/>
          <w:kern w:val="0"/>
          <w:sz w:val="28"/>
          <w:szCs w:val="28"/>
        </w:rPr>
      </w:pPr>
      <w:r>
        <w:rPr>
          <w:rFonts w:ascii="华文楷体" w:eastAsia="华文楷体" w:hAnsi="华文楷体" w:cs="华文楷体" w:hint="eastAsia"/>
          <w:color w:val="000000"/>
          <w:kern w:val="0"/>
          <w:sz w:val="28"/>
          <w:szCs w:val="28"/>
        </w:rPr>
        <w:t>五、材料报送</w:t>
      </w:r>
      <w:r>
        <w:rPr>
          <w:rFonts w:ascii="华文楷体" w:eastAsia="华文楷体" w:hAnsi="华文楷体" w:cs="华文楷体" w:hint="eastAsia"/>
          <w:color w:val="000000"/>
          <w:kern w:val="0"/>
          <w:sz w:val="28"/>
          <w:szCs w:val="28"/>
        </w:rPr>
        <w:br/>
        <w:t>    研究生课程建设项目立项工作是是提高我校研究生培养质量的重要举措。请各单位精心组织，积极申报，于201</w:t>
      </w:r>
      <w:r w:rsidR="000D7C08">
        <w:rPr>
          <w:rFonts w:ascii="华文楷体" w:eastAsia="华文楷体" w:hAnsi="华文楷体" w:cs="华文楷体" w:hint="eastAsia"/>
          <w:color w:val="000000"/>
          <w:kern w:val="0"/>
          <w:sz w:val="28"/>
          <w:szCs w:val="28"/>
        </w:rPr>
        <w:t>7</w:t>
      </w:r>
      <w:r>
        <w:rPr>
          <w:rFonts w:ascii="华文楷体" w:eastAsia="华文楷体" w:hAnsi="华文楷体" w:cs="华文楷体" w:hint="eastAsia"/>
          <w:color w:val="000000"/>
          <w:kern w:val="0"/>
          <w:sz w:val="28"/>
          <w:szCs w:val="28"/>
        </w:rPr>
        <w:t>年</w:t>
      </w:r>
      <w:r w:rsidR="000D7C08">
        <w:rPr>
          <w:rFonts w:ascii="华文楷体" w:eastAsia="华文楷体" w:hAnsi="华文楷体" w:cs="华文楷体" w:hint="eastAsia"/>
          <w:color w:val="000000"/>
          <w:kern w:val="0"/>
          <w:sz w:val="28"/>
          <w:szCs w:val="28"/>
        </w:rPr>
        <w:t>1</w:t>
      </w:r>
      <w:r>
        <w:rPr>
          <w:rFonts w:ascii="华文楷体" w:eastAsia="华文楷体" w:hAnsi="华文楷体" w:cs="华文楷体" w:hint="eastAsia"/>
          <w:color w:val="000000"/>
          <w:kern w:val="0"/>
          <w:sz w:val="28"/>
          <w:szCs w:val="28"/>
        </w:rPr>
        <w:t>月</w:t>
      </w:r>
      <w:r w:rsidR="00B92518">
        <w:rPr>
          <w:rFonts w:ascii="华文楷体" w:eastAsia="华文楷体" w:hAnsi="华文楷体" w:cs="华文楷体" w:hint="eastAsia"/>
          <w:color w:val="000000"/>
          <w:kern w:val="0"/>
          <w:sz w:val="28"/>
          <w:szCs w:val="28"/>
        </w:rPr>
        <w:t>5</w:t>
      </w:r>
      <w:r>
        <w:rPr>
          <w:rFonts w:ascii="华文楷体" w:eastAsia="华文楷体" w:hAnsi="华文楷体" w:cs="华文楷体" w:hint="eastAsia"/>
          <w:color w:val="000000"/>
          <w:kern w:val="0"/>
          <w:sz w:val="28"/>
          <w:szCs w:val="28"/>
        </w:rPr>
        <w:t>日(星期</w:t>
      </w:r>
      <w:r w:rsidR="00B92518">
        <w:rPr>
          <w:rFonts w:ascii="华文楷体" w:eastAsia="华文楷体" w:hAnsi="华文楷体" w:cs="华文楷体" w:hint="eastAsia"/>
          <w:color w:val="000000"/>
          <w:kern w:val="0"/>
          <w:sz w:val="28"/>
          <w:szCs w:val="28"/>
        </w:rPr>
        <w:t>四</w:t>
      </w:r>
      <w:r>
        <w:rPr>
          <w:rFonts w:ascii="华文楷体" w:eastAsia="华文楷体" w:hAnsi="华文楷体" w:cs="华文楷体" w:hint="eastAsia"/>
          <w:color w:val="000000"/>
          <w:kern w:val="0"/>
          <w:sz w:val="28"/>
          <w:szCs w:val="28"/>
        </w:rPr>
        <w:t>）下午16:00前将《浙江科技学院研究生研究生课程建设项目立项申报表》（一式2份，A4双面打印）、《浙江科技学院研究生课程建设项目申报汇总表》（附件3）报送研究生处办公室(联系人：蔡宇航，行政楼401，85070280），同时将电子版发送至：17063650@qq.com。</w:t>
      </w:r>
      <w:r>
        <w:rPr>
          <w:rFonts w:ascii="华文楷体" w:eastAsia="华文楷体" w:hAnsi="华文楷体" w:cs="华文楷体" w:hint="eastAsia"/>
          <w:color w:val="000000"/>
          <w:kern w:val="0"/>
          <w:sz w:val="28"/>
          <w:szCs w:val="28"/>
        </w:rPr>
        <w:br/>
        <w:t>    未尽事宜，请咨询研究生处。</w:t>
      </w:r>
    </w:p>
    <w:p w:rsidR="0031660B" w:rsidRDefault="0031660B">
      <w:pPr>
        <w:spacing w:line="312" w:lineRule="auto"/>
        <w:ind w:firstLineChars="200" w:firstLine="560"/>
        <w:rPr>
          <w:rFonts w:ascii="华文楷体" w:eastAsia="华文楷体" w:hAnsi="华文楷体" w:cs="华文楷体"/>
          <w:color w:val="000000"/>
          <w:kern w:val="0"/>
          <w:sz w:val="28"/>
          <w:szCs w:val="28"/>
        </w:rPr>
      </w:pPr>
    </w:p>
    <w:p w:rsidR="0031660B" w:rsidRDefault="006F5BB7">
      <w:pPr>
        <w:spacing w:line="312" w:lineRule="auto"/>
        <w:ind w:firstLineChars="200" w:firstLine="560"/>
        <w:rPr>
          <w:rFonts w:ascii="华文楷体" w:eastAsia="华文楷体" w:hAnsi="华文楷体" w:cs="华文楷体"/>
          <w:color w:val="000000"/>
          <w:kern w:val="0"/>
          <w:sz w:val="28"/>
          <w:szCs w:val="28"/>
        </w:rPr>
      </w:pPr>
      <w:r>
        <w:rPr>
          <w:rFonts w:ascii="华文楷体" w:eastAsia="华文楷体" w:hAnsi="华文楷体" w:cs="华文楷体" w:hint="eastAsia"/>
          <w:color w:val="000000"/>
          <w:kern w:val="0"/>
          <w:sz w:val="28"/>
          <w:szCs w:val="28"/>
        </w:rPr>
        <w:t>附件：1、浙江科技学院研究生课程建设申报表</w:t>
      </w:r>
    </w:p>
    <w:p w:rsidR="0031660B" w:rsidRDefault="006F5BB7">
      <w:pPr>
        <w:spacing w:line="312" w:lineRule="auto"/>
        <w:ind w:firstLineChars="200" w:firstLine="560"/>
        <w:rPr>
          <w:rFonts w:ascii="华文楷体" w:eastAsia="华文楷体" w:hAnsi="华文楷体" w:cs="华文楷体"/>
          <w:color w:val="000000"/>
          <w:kern w:val="0"/>
          <w:sz w:val="28"/>
          <w:szCs w:val="28"/>
        </w:rPr>
      </w:pPr>
      <w:r>
        <w:rPr>
          <w:rFonts w:ascii="华文楷体" w:eastAsia="华文楷体" w:hAnsi="华文楷体" w:cs="华文楷体" w:hint="eastAsia"/>
          <w:color w:val="000000"/>
          <w:kern w:val="0"/>
          <w:sz w:val="28"/>
          <w:szCs w:val="28"/>
        </w:rPr>
        <w:t xml:space="preserve">      2、浙江科技学院研究生课程建设项目申报汇总表</w:t>
      </w:r>
    </w:p>
    <w:p w:rsidR="0031660B" w:rsidRDefault="006F5BB7">
      <w:pPr>
        <w:spacing w:line="312" w:lineRule="auto"/>
        <w:ind w:firstLineChars="200" w:firstLine="560"/>
        <w:jc w:val="right"/>
        <w:rPr>
          <w:rFonts w:ascii="华文楷体" w:eastAsia="华文楷体" w:hAnsi="华文楷体" w:cs="华文楷体"/>
          <w:color w:val="000000"/>
          <w:kern w:val="0"/>
          <w:sz w:val="28"/>
          <w:szCs w:val="28"/>
        </w:rPr>
      </w:pPr>
      <w:r>
        <w:rPr>
          <w:rFonts w:ascii="华文楷体" w:eastAsia="华文楷体" w:hAnsi="华文楷体" w:cs="华文楷体" w:hint="eastAsia"/>
          <w:color w:val="000000"/>
          <w:kern w:val="0"/>
          <w:sz w:val="28"/>
          <w:szCs w:val="28"/>
        </w:rPr>
        <w:t xml:space="preserve">                                                                                     研究生处</w:t>
      </w:r>
    </w:p>
    <w:p w:rsidR="0031660B" w:rsidRDefault="006F5BB7">
      <w:pPr>
        <w:spacing w:line="312" w:lineRule="auto"/>
        <w:ind w:firstLineChars="200" w:firstLine="560"/>
        <w:jc w:val="right"/>
        <w:rPr>
          <w:rFonts w:ascii="华文楷体" w:eastAsia="华文楷体" w:hAnsi="华文楷体" w:cs="华文楷体"/>
          <w:sz w:val="28"/>
          <w:szCs w:val="28"/>
        </w:rPr>
      </w:pPr>
      <w:r>
        <w:rPr>
          <w:rFonts w:ascii="华文楷体" w:eastAsia="华文楷体" w:hAnsi="华文楷体" w:cs="华文楷体" w:hint="eastAsia"/>
          <w:color w:val="000000"/>
          <w:kern w:val="0"/>
          <w:sz w:val="28"/>
          <w:szCs w:val="28"/>
        </w:rPr>
        <w:t xml:space="preserve">                                               2016年12月5日</w:t>
      </w:r>
    </w:p>
    <w:p w:rsidR="0031660B" w:rsidRDefault="0031660B">
      <w:pPr>
        <w:spacing w:line="400" w:lineRule="exact"/>
        <w:ind w:firstLineChars="200" w:firstLine="560"/>
        <w:rPr>
          <w:rFonts w:ascii="华文楷体" w:eastAsia="华文楷体" w:hAnsi="华文楷体" w:cs="华文楷体"/>
          <w:sz w:val="28"/>
          <w:szCs w:val="28"/>
        </w:rPr>
      </w:pPr>
    </w:p>
    <w:sectPr w:rsidR="0031660B">
      <w:pgSz w:w="11906" w:h="16838"/>
      <w:pgMar w:top="1440" w:right="1134"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DE4" w:rsidRDefault="00B55DE4" w:rsidP="00B92518">
      <w:r>
        <w:separator/>
      </w:r>
    </w:p>
  </w:endnote>
  <w:endnote w:type="continuationSeparator" w:id="0">
    <w:p w:rsidR="00B55DE4" w:rsidRDefault="00B55DE4" w:rsidP="00B92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DE4" w:rsidRDefault="00B55DE4" w:rsidP="00B92518">
      <w:r>
        <w:separator/>
      </w:r>
    </w:p>
  </w:footnote>
  <w:footnote w:type="continuationSeparator" w:id="0">
    <w:p w:rsidR="00B55DE4" w:rsidRDefault="00B55DE4" w:rsidP="00B925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D5B4E"/>
    <w:rsid w:val="0000229F"/>
    <w:rsid w:val="000056C4"/>
    <w:rsid w:val="00010406"/>
    <w:rsid w:val="0001239B"/>
    <w:rsid w:val="000147D1"/>
    <w:rsid w:val="00021749"/>
    <w:rsid w:val="00021C3E"/>
    <w:rsid w:val="00024E71"/>
    <w:rsid w:val="0002675B"/>
    <w:rsid w:val="00026B67"/>
    <w:rsid w:val="00026FB4"/>
    <w:rsid w:val="00027B09"/>
    <w:rsid w:val="00035948"/>
    <w:rsid w:val="00045CC1"/>
    <w:rsid w:val="0005175A"/>
    <w:rsid w:val="000546B2"/>
    <w:rsid w:val="000576B4"/>
    <w:rsid w:val="00062063"/>
    <w:rsid w:val="00062BB8"/>
    <w:rsid w:val="000632E7"/>
    <w:rsid w:val="00063BEE"/>
    <w:rsid w:val="00067903"/>
    <w:rsid w:val="00070FB0"/>
    <w:rsid w:val="000739E0"/>
    <w:rsid w:val="000740F8"/>
    <w:rsid w:val="000808DB"/>
    <w:rsid w:val="00080A47"/>
    <w:rsid w:val="000860AC"/>
    <w:rsid w:val="000878B2"/>
    <w:rsid w:val="00090E80"/>
    <w:rsid w:val="00090ED2"/>
    <w:rsid w:val="000948C8"/>
    <w:rsid w:val="00096158"/>
    <w:rsid w:val="00097580"/>
    <w:rsid w:val="000A0AAF"/>
    <w:rsid w:val="000A1397"/>
    <w:rsid w:val="000A55AC"/>
    <w:rsid w:val="000A5AF2"/>
    <w:rsid w:val="000A5F46"/>
    <w:rsid w:val="000A6552"/>
    <w:rsid w:val="000A6B57"/>
    <w:rsid w:val="000B087C"/>
    <w:rsid w:val="000B7E73"/>
    <w:rsid w:val="000C1F5A"/>
    <w:rsid w:val="000D0509"/>
    <w:rsid w:val="000D0C29"/>
    <w:rsid w:val="000D63DD"/>
    <w:rsid w:val="000D7AB0"/>
    <w:rsid w:val="000D7C08"/>
    <w:rsid w:val="000E0AE4"/>
    <w:rsid w:val="000E1311"/>
    <w:rsid w:val="000E4A6B"/>
    <w:rsid w:val="000E5C71"/>
    <w:rsid w:val="000E7A81"/>
    <w:rsid w:val="000E7AD7"/>
    <w:rsid w:val="000F42A9"/>
    <w:rsid w:val="000F51A7"/>
    <w:rsid w:val="00105C0D"/>
    <w:rsid w:val="00110D7D"/>
    <w:rsid w:val="0011115A"/>
    <w:rsid w:val="001113A7"/>
    <w:rsid w:val="0011179D"/>
    <w:rsid w:val="00112316"/>
    <w:rsid w:val="00121897"/>
    <w:rsid w:val="00127A98"/>
    <w:rsid w:val="00131F4C"/>
    <w:rsid w:val="00133AFB"/>
    <w:rsid w:val="00133E75"/>
    <w:rsid w:val="0013472D"/>
    <w:rsid w:val="00134E38"/>
    <w:rsid w:val="001351A9"/>
    <w:rsid w:val="001419D7"/>
    <w:rsid w:val="001425D0"/>
    <w:rsid w:val="001451E7"/>
    <w:rsid w:val="00146305"/>
    <w:rsid w:val="001466C4"/>
    <w:rsid w:val="00146C60"/>
    <w:rsid w:val="00151966"/>
    <w:rsid w:val="00153626"/>
    <w:rsid w:val="001569A4"/>
    <w:rsid w:val="00157E5F"/>
    <w:rsid w:val="0016290B"/>
    <w:rsid w:val="001646A0"/>
    <w:rsid w:val="00177926"/>
    <w:rsid w:val="0018022A"/>
    <w:rsid w:val="00181CA3"/>
    <w:rsid w:val="00183250"/>
    <w:rsid w:val="0018333F"/>
    <w:rsid w:val="001839E4"/>
    <w:rsid w:val="0018587A"/>
    <w:rsid w:val="00185B21"/>
    <w:rsid w:val="0018675C"/>
    <w:rsid w:val="0019308F"/>
    <w:rsid w:val="001943D4"/>
    <w:rsid w:val="001953BE"/>
    <w:rsid w:val="001953DB"/>
    <w:rsid w:val="001A35FB"/>
    <w:rsid w:val="001A390F"/>
    <w:rsid w:val="001A58AB"/>
    <w:rsid w:val="001A6CA0"/>
    <w:rsid w:val="001B05C2"/>
    <w:rsid w:val="001B10BC"/>
    <w:rsid w:val="001B3C9D"/>
    <w:rsid w:val="001B5DD3"/>
    <w:rsid w:val="001C0F76"/>
    <w:rsid w:val="001C2008"/>
    <w:rsid w:val="001C3B95"/>
    <w:rsid w:val="001C57C2"/>
    <w:rsid w:val="001C6D43"/>
    <w:rsid w:val="001D180E"/>
    <w:rsid w:val="001D28E4"/>
    <w:rsid w:val="001D2995"/>
    <w:rsid w:val="001D2E4B"/>
    <w:rsid w:val="001D455C"/>
    <w:rsid w:val="001D740D"/>
    <w:rsid w:val="001E3EE4"/>
    <w:rsid w:val="001E4CE8"/>
    <w:rsid w:val="001E4CFB"/>
    <w:rsid w:val="001E60A8"/>
    <w:rsid w:val="001F1620"/>
    <w:rsid w:val="001F47E4"/>
    <w:rsid w:val="001F5940"/>
    <w:rsid w:val="001F5E4A"/>
    <w:rsid w:val="001F61E8"/>
    <w:rsid w:val="001F6DD1"/>
    <w:rsid w:val="00200B53"/>
    <w:rsid w:val="00216AB3"/>
    <w:rsid w:val="00222AF5"/>
    <w:rsid w:val="00223CD6"/>
    <w:rsid w:val="002264DC"/>
    <w:rsid w:val="0022730B"/>
    <w:rsid w:val="00230CCB"/>
    <w:rsid w:val="0023474A"/>
    <w:rsid w:val="002351EA"/>
    <w:rsid w:val="00235233"/>
    <w:rsid w:val="002363CD"/>
    <w:rsid w:val="00237A81"/>
    <w:rsid w:val="0024476A"/>
    <w:rsid w:val="00246BE7"/>
    <w:rsid w:val="00250AC5"/>
    <w:rsid w:val="0025330D"/>
    <w:rsid w:val="0025423F"/>
    <w:rsid w:val="00254918"/>
    <w:rsid w:val="00261748"/>
    <w:rsid w:val="002627D8"/>
    <w:rsid w:val="00262EF9"/>
    <w:rsid w:val="00264154"/>
    <w:rsid w:val="00264767"/>
    <w:rsid w:val="00266587"/>
    <w:rsid w:val="0027503D"/>
    <w:rsid w:val="00277020"/>
    <w:rsid w:val="002832F1"/>
    <w:rsid w:val="00290555"/>
    <w:rsid w:val="00291BAA"/>
    <w:rsid w:val="002935BD"/>
    <w:rsid w:val="00293CF5"/>
    <w:rsid w:val="00293FB0"/>
    <w:rsid w:val="0029407A"/>
    <w:rsid w:val="002A130A"/>
    <w:rsid w:val="002A4ACB"/>
    <w:rsid w:val="002A672F"/>
    <w:rsid w:val="002A7182"/>
    <w:rsid w:val="002A7756"/>
    <w:rsid w:val="002C1853"/>
    <w:rsid w:val="002C19D7"/>
    <w:rsid w:val="002C3A5B"/>
    <w:rsid w:val="002C720A"/>
    <w:rsid w:val="002D070C"/>
    <w:rsid w:val="002D079B"/>
    <w:rsid w:val="002D3498"/>
    <w:rsid w:val="002D4706"/>
    <w:rsid w:val="002D6441"/>
    <w:rsid w:val="002D6748"/>
    <w:rsid w:val="002D6C4D"/>
    <w:rsid w:val="002D7B1C"/>
    <w:rsid w:val="002E7F22"/>
    <w:rsid w:val="002F240D"/>
    <w:rsid w:val="002F4249"/>
    <w:rsid w:val="002F52E0"/>
    <w:rsid w:val="00304FFE"/>
    <w:rsid w:val="00306446"/>
    <w:rsid w:val="00306AED"/>
    <w:rsid w:val="0030779B"/>
    <w:rsid w:val="00307DDE"/>
    <w:rsid w:val="00310566"/>
    <w:rsid w:val="00313181"/>
    <w:rsid w:val="00313324"/>
    <w:rsid w:val="0031660B"/>
    <w:rsid w:val="00322AEE"/>
    <w:rsid w:val="003254FD"/>
    <w:rsid w:val="00331E2B"/>
    <w:rsid w:val="00333307"/>
    <w:rsid w:val="003343AC"/>
    <w:rsid w:val="00335089"/>
    <w:rsid w:val="0033597E"/>
    <w:rsid w:val="0033651D"/>
    <w:rsid w:val="00336704"/>
    <w:rsid w:val="0033721A"/>
    <w:rsid w:val="0034027F"/>
    <w:rsid w:val="00344E28"/>
    <w:rsid w:val="003554CA"/>
    <w:rsid w:val="003557DA"/>
    <w:rsid w:val="00356836"/>
    <w:rsid w:val="00362440"/>
    <w:rsid w:val="003664A7"/>
    <w:rsid w:val="00370675"/>
    <w:rsid w:val="00371E73"/>
    <w:rsid w:val="00372307"/>
    <w:rsid w:val="0037268F"/>
    <w:rsid w:val="00375A02"/>
    <w:rsid w:val="003814FE"/>
    <w:rsid w:val="00382036"/>
    <w:rsid w:val="00382CB4"/>
    <w:rsid w:val="0038423F"/>
    <w:rsid w:val="00384276"/>
    <w:rsid w:val="00384B60"/>
    <w:rsid w:val="00384E4D"/>
    <w:rsid w:val="00387439"/>
    <w:rsid w:val="00393F67"/>
    <w:rsid w:val="003940F5"/>
    <w:rsid w:val="00395C83"/>
    <w:rsid w:val="003967A6"/>
    <w:rsid w:val="003975AE"/>
    <w:rsid w:val="003A1193"/>
    <w:rsid w:val="003A32B9"/>
    <w:rsid w:val="003A3EBF"/>
    <w:rsid w:val="003A63BF"/>
    <w:rsid w:val="003B1824"/>
    <w:rsid w:val="003B223D"/>
    <w:rsid w:val="003B5034"/>
    <w:rsid w:val="003B6623"/>
    <w:rsid w:val="003B70D4"/>
    <w:rsid w:val="003B794D"/>
    <w:rsid w:val="003C0AB0"/>
    <w:rsid w:val="003C3D38"/>
    <w:rsid w:val="003C4200"/>
    <w:rsid w:val="003C5405"/>
    <w:rsid w:val="003D0E6C"/>
    <w:rsid w:val="003D7378"/>
    <w:rsid w:val="003D74D8"/>
    <w:rsid w:val="003E1741"/>
    <w:rsid w:val="003E5AD5"/>
    <w:rsid w:val="003F1D4A"/>
    <w:rsid w:val="00401ECC"/>
    <w:rsid w:val="00403733"/>
    <w:rsid w:val="004048FD"/>
    <w:rsid w:val="00407ABE"/>
    <w:rsid w:val="00407CA5"/>
    <w:rsid w:val="00407FBE"/>
    <w:rsid w:val="004146B3"/>
    <w:rsid w:val="00415D07"/>
    <w:rsid w:val="00416F2B"/>
    <w:rsid w:val="00420388"/>
    <w:rsid w:val="004210BD"/>
    <w:rsid w:val="004212D9"/>
    <w:rsid w:val="00422A73"/>
    <w:rsid w:val="00422BCB"/>
    <w:rsid w:val="00424818"/>
    <w:rsid w:val="0042530E"/>
    <w:rsid w:val="00430243"/>
    <w:rsid w:val="00435344"/>
    <w:rsid w:val="00436FC7"/>
    <w:rsid w:val="004377EF"/>
    <w:rsid w:val="0044174B"/>
    <w:rsid w:val="0044244A"/>
    <w:rsid w:val="004429D1"/>
    <w:rsid w:val="004437C1"/>
    <w:rsid w:val="00443B69"/>
    <w:rsid w:val="004514A0"/>
    <w:rsid w:val="00454681"/>
    <w:rsid w:val="004562A1"/>
    <w:rsid w:val="00460041"/>
    <w:rsid w:val="0046059F"/>
    <w:rsid w:val="00463F9B"/>
    <w:rsid w:val="00466E12"/>
    <w:rsid w:val="004747AF"/>
    <w:rsid w:val="004755AB"/>
    <w:rsid w:val="00480A70"/>
    <w:rsid w:val="004903ED"/>
    <w:rsid w:val="00492C9A"/>
    <w:rsid w:val="00494E94"/>
    <w:rsid w:val="00496680"/>
    <w:rsid w:val="004A66D8"/>
    <w:rsid w:val="004B3669"/>
    <w:rsid w:val="004B6DF9"/>
    <w:rsid w:val="004B6E5A"/>
    <w:rsid w:val="004B74B4"/>
    <w:rsid w:val="004C0156"/>
    <w:rsid w:val="004C1569"/>
    <w:rsid w:val="004C32B8"/>
    <w:rsid w:val="004D245F"/>
    <w:rsid w:val="004D45B7"/>
    <w:rsid w:val="004D5B4E"/>
    <w:rsid w:val="004E2949"/>
    <w:rsid w:val="004E4B25"/>
    <w:rsid w:val="004E6BE7"/>
    <w:rsid w:val="004F0B4D"/>
    <w:rsid w:val="004F2600"/>
    <w:rsid w:val="004F495C"/>
    <w:rsid w:val="005008B8"/>
    <w:rsid w:val="00500931"/>
    <w:rsid w:val="00501979"/>
    <w:rsid w:val="00502019"/>
    <w:rsid w:val="00502E30"/>
    <w:rsid w:val="0050437E"/>
    <w:rsid w:val="00510C6D"/>
    <w:rsid w:val="00511799"/>
    <w:rsid w:val="0051376C"/>
    <w:rsid w:val="005142AF"/>
    <w:rsid w:val="0052236D"/>
    <w:rsid w:val="00525599"/>
    <w:rsid w:val="00525E08"/>
    <w:rsid w:val="00525EC2"/>
    <w:rsid w:val="0052702B"/>
    <w:rsid w:val="00532989"/>
    <w:rsid w:val="00536A96"/>
    <w:rsid w:val="00537E59"/>
    <w:rsid w:val="005441B0"/>
    <w:rsid w:val="00544E5A"/>
    <w:rsid w:val="00552225"/>
    <w:rsid w:val="005524C3"/>
    <w:rsid w:val="00553F59"/>
    <w:rsid w:val="00554C2A"/>
    <w:rsid w:val="00555829"/>
    <w:rsid w:val="00555CFE"/>
    <w:rsid w:val="00561D7F"/>
    <w:rsid w:val="00562B4C"/>
    <w:rsid w:val="00564ADD"/>
    <w:rsid w:val="005654CB"/>
    <w:rsid w:val="00572096"/>
    <w:rsid w:val="005742BF"/>
    <w:rsid w:val="00581684"/>
    <w:rsid w:val="00582030"/>
    <w:rsid w:val="00582A86"/>
    <w:rsid w:val="00583467"/>
    <w:rsid w:val="00586F09"/>
    <w:rsid w:val="00593330"/>
    <w:rsid w:val="00594434"/>
    <w:rsid w:val="005B14C4"/>
    <w:rsid w:val="005B18B1"/>
    <w:rsid w:val="005B42E6"/>
    <w:rsid w:val="005B4F27"/>
    <w:rsid w:val="005B5E18"/>
    <w:rsid w:val="005B613E"/>
    <w:rsid w:val="005C03B4"/>
    <w:rsid w:val="005C05F6"/>
    <w:rsid w:val="005C1006"/>
    <w:rsid w:val="005D58BE"/>
    <w:rsid w:val="005E1C39"/>
    <w:rsid w:val="005E1F38"/>
    <w:rsid w:val="005E1FB5"/>
    <w:rsid w:val="005E41E3"/>
    <w:rsid w:val="005E4C61"/>
    <w:rsid w:val="005F55E5"/>
    <w:rsid w:val="00600ADF"/>
    <w:rsid w:val="00603D5A"/>
    <w:rsid w:val="00604828"/>
    <w:rsid w:val="00604A9A"/>
    <w:rsid w:val="00605BDF"/>
    <w:rsid w:val="0061106F"/>
    <w:rsid w:val="00612CA7"/>
    <w:rsid w:val="00613DAB"/>
    <w:rsid w:val="00614786"/>
    <w:rsid w:val="00614A74"/>
    <w:rsid w:val="00623F37"/>
    <w:rsid w:val="00632DEC"/>
    <w:rsid w:val="00634285"/>
    <w:rsid w:val="0063616B"/>
    <w:rsid w:val="0064060A"/>
    <w:rsid w:val="00641695"/>
    <w:rsid w:val="0064394A"/>
    <w:rsid w:val="00645238"/>
    <w:rsid w:val="0064694C"/>
    <w:rsid w:val="006506DD"/>
    <w:rsid w:val="00651733"/>
    <w:rsid w:val="00653427"/>
    <w:rsid w:val="00653616"/>
    <w:rsid w:val="00654FD4"/>
    <w:rsid w:val="006561F1"/>
    <w:rsid w:val="00656A48"/>
    <w:rsid w:val="006606AD"/>
    <w:rsid w:val="00661E4B"/>
    <w:rsid w:val="00661F74"/>
    <w:rsid w:val="00662872"/>
    <w:rsid w:val="00671C4F"/>
    <w:rsid w:val="006809C9"/>
    <w:rsid w:val="006811AB"/>
    <w:rsid w:val="00684035"/>
    <w:rsid w:val="006840F3"/>
    <w:rsid w:val="0068645C"/>
    <w:rsid w:val="006A092B"/>
    <w:rsid w:val="006A1109"/>
    <w:rsid w:val="006A2E4C"/>
    <w:rsid w:val="006B1A40"/>
    <w:rsid w:val="006B27F8"/>
    <w:rsid w:val="006B2D10"/>
    <w:rsid w:val="006B30F7"/>
    <w:rsid w:val="006B7647"/>
    <w:rsid w:val="006C15FA"/>
    <w:rsid w:val="006C1911"/>
    <w:rsid w:val="006C6EDF"/>
    <w:rsid w:val="006D0155"/>
    <w:rsid w:val="006E5E67"/>
    <w:rsid w:val="006E6844"/>
    <w:rsid w:val="006E782C"/>
    <w:rsid w:val="006F172B"/>
    <w:rsid w:val="006F27DC"/>
    <w:rsid w:val="006F292E"/>
    <w:rsid w:val="006F29E3"/>
    <w:rsid w:val="006F33BC"/>
    <w:rsid w:val="006F43BD"/>
    <w:rsid w:val="006F5BB7"/>
    <w:rsid w:val="007002AD"/>
    <w:rsid w:val="00701EF8"/>
    <w:rsid w:val="00702DDD"/>
    <w:rsid w:val="00707137"/>
    <w:rsid w:val="007078AB"/>
    <w:rsid w:val="00707CAC"/>
    <w:rsid w:val="00711B6B"/>
    <w:rsid w:val="00714484"/>
    <w:rsid w:val="00715B90"/>
    <w:rsid w:val="0071748C"/>
    <w:rsid w:val="00720F2C"/>
    <w:rsid w:val="00721162"/>
    <w:rsid w:val="007238E2"/>
    <w:rsid w:val="00723D50"/>
    <w:rsid w:val="00724B71"/>
    <w:rsid w:val="00725390"/>
    <w:rsid w:val="00726F5D"/>
    <w:rsid w:val="00726F7E"/>
    <w:rsid w:val="0073438F"/>
    <w:rsid w:val="00734472"/>
    <w:rsid w:val="00734595"/>
    <w:rsid w:val="00734816"/>
    <w:rsid w:val="00735A3B"/>
    <w:rsid w:val="00735AAA"/>
    <w:rsid w:val="00737526"/>
    <w:rsid w:val="0074459A"/>
    <w:rsid w:val="00746BD4"/>
    <w:rsid w:val="00750C74"/>
    <w:rsid w:val="00754E3F"/>
    <w:rsid w:val="00756D22"/>
    <w:rsid w:val="00757FD9"/>
    <w:rsid w:val="007633CB"/>
    <w:rsid w:val="00763BFA"/>
    <w:rsid w:val="007706FE"/>
    <w:rsid w:val="007721CC"/>
    <w:rsid w:val="007733DD"/>
    <w:rsid w:val="00776471"/>
    <w:rsid w:val="00782ADC"/>
    <w:rsid w:val="007842DD"/>
    <w:rsid w:val="00785903"/>
    <w:rsid w:val="00791963"/>
    <w:rsid w:val="00793F1B"/>
    <w:rsid w:val="007949B4"/>
    <w:rsid w:val="0079780A"/>
    <w:rsid w:val="007A39F5"/>
    <w:rsid w:val="007A45BF"/>
    <w:rsid w:val="007A4758"/>
    <w:rsid w:val="007A47E8"/>
    <w:rsid w:val="007A7DDC"/>
    <w:rsid w:val="007B152D"/>
    <w:rsid w:val="007B3EBA"/>
    <w:rsid w:val="007B7BC5"/>
    <w:rsid w:val="007C0CA7"/>
    <w:rsid w:val="007C1DF0"/>
    <w:rsid w:val="007C2C54"/>
    <w:rsid w:val="007C52D7"/>
    <w:rsid w:val="007C673C"/>
    <w:rsid w:val="007C79CA"/>
    <w:rsid w:val="007D1BE3"/>
    <w:rsid w:val="007D42E3"/>
    <w:rsid w:val="007D62AE"/>
    <w:rsid w:val="007D68C3"/>
    <w:rsid w:val="007D7D40"/>
    <w:rsid w:val="007E0D96"/>
    <w:rsid w:val="007E205E"/>
    <w:rsid w:val="007E21C6"/>
    <w:rsid w:val="007E3B0B"/>
    <w:rsid w:val="007E54D7"/>
    <w:rsid w:val="007E6369"/>
    <w:rsid w:val="007E7625"/>
    <w:rsid w:val="007F0F80"/>
    <w:rsid w:val="007F152E"/>
    <w:rsid w:val="007F2AA0"/>
    <w:rsid w:val="007F4066"/>
    <w:rsid w:val="007F5569"/>
    <w:rsid w:val="007F64B3"/>
    <w:rsid w:val="00800E52"/>
    <w:rsid w:val="00801369"/>
    <w:rsid w:val="00805342"/>
    <w:rsid w:val="00805638"/>
    <w:rsid w:val="00815C9D"/>
    <w:rsid w:val="008166ED"/>
    <w:rsid w:val="00820F1A"/>
    <w:rsid w:val="00822043"/>
    <w:rsid w:val="0082440E"/>
    <w:rsid w:val="00827BDD"/>
    <w:rsid w:val="008322F7"/>
    <w:rsid w:val="00833B4A"/>
    <w:rsid w:val="00836D46"/>
    <w:rsid w:val="00840914"/>
    <w:rsid w:val="00842878"/>
    <w:rsid w:val="008433F4"/>
    <w:rsid w:val="00843BDA"/>
    <w:rsid w:val="00845E16"/>
    <w:rsid w:val="008511ED"/>
    <w:rsid w:val="00855F25"/>
    <w:rsid w:val="00856AC2"/>
    <w:rsid w:val="008613E7"/>
    <w:rsid w:val="008629FE"/>
    <w:rsid w:val="00864CCB"/>
    <w:rsid w:val="00877093"/>
    <w:rsid w:val="0087738E"/>
    <w:rsid w:val="00877E67"/>
    <w:rsid w:val="00884A10"/>
    <w:rsid w:val="008943F5"/>
    <w:rsid w:val="008947F4"/>
    <w:rsid w:val="00897D35"/>
    <w:rsid w:val="008A3FF4"/>
    <w:rsid w:val="008A4CC4"/>
    <w:rsid w:val="008A5C26"/>
    <w:rsid w:val="008A70D1"/>
    <w:rsid w:val="008A747A"/>
    <w:rsid w:val="008B29F4"/>
    <w:rsid w:val="008B2FD4"/>
    <w:rsid w:val="008B69DE"/>
    <w:rsid w:val="008C0E09"/>
    <w:rsid w:val="008D3409"/>
    <w:rsid w:val="008D4261"/>
    <w:rsid w:val="008D564E"/>
    <w:rsid w:val="008D5C42"/>
    <w:rsid w:val="008D6239"/>
    <w:rsid w:val="008E06E9"/>
    <w:rsid w:val="008E5D3E"/>
    <w:rsid w:val="008E610A"/>
    <w:rsid w:val="008E6F76"/>
    <w:rsid w:val="008F06DC"/>
    <w:rsid w:val="008F1B0E"/>
    <w:rsid w:val="008F20B1"/>
    <w:rsid w:val="008F21E7"/>
    <w:rsid w:val="008F3322"/>
    <w:rsid w:val="008F5AF9"/>
    <w:rsid w:val="00902BA7"/>
    <w:rsid w:val="00904A8C"/>
    <w:rsid w:val="009052C8"/>
    <w:rsid w:val="00907BFF"/>
    <w:rsid w:val="00915633"/>
    <w:rsid w:val="00915682"/>
    <w:rsid w:val="00915D79"/>
    <w:rsid w:val="00920F7E"/>
    <w:rsid w:val="009233EE"/>
    <w:rsid w:val="0092463B"/>
    <w:rsid w:val="00930345"/>
    <w:rsid w:val="00930AB9"/>
    <w:rsid w:val="009310CA"/>
    <w:rsid w:val="00931C8D"/>
    <w:rsid w:val="00933407"/>
    <w:rsid w:val="00934897"/>
    <w:rsid w:val="00934ABB"/>
    <w:rsid w:val="00935C38"/>
    <w:rsid w:val="0093623E"/>
    <w:rsid w:val="009434C9"/>
    <w:rsid w:val="00944213"/>
    <w:rsid w:val="00944CCF"/>
    <w:rsid w:val="009453A6"/>
    <w:rsid w:val="00945502"/>
    <w:rsid w:val="00945C50"/>
    <w:rsid w:val="00946446"/>
    <w:rsid w:val="00947E29"/>
    <w:rsid w:val="009524DC"/>
    <w:rsid w:val="009529CC"/>
    <w:rsid w:val="00952B23"/>
    <w:rsid w:val="00957B49"/>
    <w:rsid w:val="00960247"/>
    <w:rsid w:val="009612A4"/>
    <w:rsid w:val="0096509A"/>
    <w:rsid w:val="00965773"/>
    <w:rsid w:val="00971205"/>
    <w:rsid w:val="00972C07"/>
    <w:rsid w:val="00974B75"/>
    <w:rsid w:val="009768EF"/>
    <w:rsid w:val="00977D15"/>
    <w:rsid w:val="00996EEA"/>
    <w:rsid w:val="009A0F1D"/>
    <w:rsid w:val="009A4E77"/>
    <w:rsid w:val="009A5080"/>
    <w:rsid w:val="009B25E6"/>
    <w:rsid w:val="009B6C42"/>
    <w:rsid w:val="009B7B1F"/>
    <w:rsid w:val="009C1C18"/>
    <w:rsid w:val="009C3B17"/>
    <w:rsid w:val="009C537D"/>
    <w:rsid w:val="009C5427"/>
    <w:rsid w:val="009D0EC2"/>
    <w:rsid w:val="009D2597"/>
    <w:rsid w:val="009D34B6"/>
    <w:rsid w:val="009D5524"/>
    <w:rsid w:val="009D6BA2"/>
    <w:rsid w:val="009D7D7C"/>
    <w:rsid w:val="009E1717"/>
    <w:rsid w:val="009E381D"/>
    <w:rsid w:val="009E6EE1"/>
    <w:rsid w:val="009F0F55"/>
    <w:rsid w:val="009F1903"/>
    <w:rsid w:val="009F405D"/>
    <w:rsid w:val="00A00240"/>
    <w:rsid w:val="00A03A09"/>
    <w:rsid w:val="00A06DDA"/>
    <w:rsid w:val="00A0793A"/>
    <w:rsid w:val="00A13314"/>
    <w:rsid w:val="00A24BD0"/>
    <w:rsid w:val="00A2580F"/>
    <w:rsid w:val="00A30F85"/>
    <w:rsid w:val="00A315D3"/>
    <w:rsid w:val="00A319F6"/>
    <w:rsid w:val="00A32FE8"/>
    <w:rsid w:val="00A346BD"/>
    <w:rsid w:val="00A360B2"/>
    <w:rsid w:val="00A368F9"/>
    <w:rsid w:val="00A36DEE"/>
    <w:rsid w:val="00A40599"/>
    <w:rsid w:val="00A438D9"/>
    <w:rsid w:val="00A43A95"/>
    <w:rsid w:val="00A45B6D"/>
    <w:rsid w:val="00A53087"/>
    <w:rsid w:val="00A54135"/>
    <w:rsid w:val="00A611D8"/>
    <w:rsid w:val="00A625CF"/>
    <w:rsid w:val="00A64DFE"/>
    <w:rsid w:val="00A6651D"/>
    <w:rsid w:val="00A67F7A"/>
    <w:rsid w:val="00A75597"/>
    <w:rsid w:val="00A77318"/>
    <w:rsid w:val="00A80E27"/>
    <w:rsid w:val="00A83999"/>
    <w:rsid w:val="00A839AC"/>
    <w:rsid w:val="00A85CBD"/>
    <w:rsid w:val="00A8701E"/>
    <w:rsid w:val="00A91153"/>
    <w:rsid w:val="00A91D8F"/>
    <w:rsid w:val="00A93200"/>
    <w:rsid w:val="00A9523F"/>
    <w:rsid w:val="00A95D11"/>
    <w:rsid w:val="00A9647B"/>
    <w:rsid w:val="00AA24F9"/>
    <w:rsid w:val="00AA482A"/>
    <w:rsid w:val="00AA4A51"/>
    <w:rsid w:val="00AA4CF3"/>
    <w:rsid w:val="00AA5FB4"/>
    <w:rsid w:val="00AB1A42"/>
    <w:rsid w:val="00AB2878"/>
    <w:rsid w:val="00AB4E70"/>
    <w:rsid w:val="00AC1DBA"/>
    <w:rsid w:val="00AC258C"/>
    <w:rsid w:val="00AC4273"/>
    <w:rsid w:val="00AC7441"/>
    <w:rsid w:val="00AC7D06"/>
    <w:rsid w:val="00AD3881"/>
    <w:rsid w:val="00AD3CA1"/>
    <w:rsid w:val="00AD42EE"/>
    <w:rsid w:val="00AE03F5"/>
    <w:rsid w:val="00AE44B8"/>
    <w:rsid w:val="00AE5FBD"/>
    <w:rsid w:val="00AE619F"/>
    <w:rsid w:val="00AE736B"/>
    <w:rsid w:val="00AF01D6"/>
    <w:rsid w:val="00AF14FD"/>
    <w:rsid w:val="00AF6BC0"/>
    <w:rsid w:val="00AF71BF"/>
    <w:rsid w:val="00AF7B45"/>
    <w:rsid w:val="00B0237F"/>
    <w:rsid w:val="00B035A0"/>
    <w:rsid w:val="00B04352"/>
    <w:rsid w:val="00B06DFB"/>
    <w:rsid w:val="00B107A6"/>
    <w:rsid w:val="00B11726"/>
    <w:rsid w:val="00B13878"/>
    <w:rsid w:val="00B172E2"/>
    <w:rsid w:val="00B2441B"/>
    <w:rsid w:val="00B248DE"/>
    <w:rsid w:val="00B25763"/>
    <w:rsid w:val="00B258B8"/>
    <w:rsid w:val="00B26AAC"/>
    <w:rsid w:val="00B26BED"/>
    <w:rsid w:val="00B274EE"/>
    <w:rsid w:val="00B27908"/>
    <w:rsid w:val="00B30A96"/>
    <w:rsid w:val="00B33CBC"/>
    <w:rsid w:val="00B33DD5"/>
    <w:rsid w:val="00B36CDA"/>
    <w:rsid w:val="00B40E2B"/>
    <w:rsid w:val="00B42E66"/>
    <w:rsid w:val="00B500F8"/>
    <w:rsid w:val="00B52CAB"/>
    <w:rsid w:val="00B53CCF"/>
    <w:rsid w:val="00B54D56"/>
    <w:rsid w:val="00B550E5"/>
    <w:rsid w:val="00B55775"/>
    <w:rsid w:val="00B55DE4"/>
    <w:rsid w:val="00B579F0"/>
    <w:rsid w:val="00B633DB"/>
    <w:rsid w:val="00B679FA"/>
    <w:rsid w:val="00B708A0"/>
    <w:rsid w:val="00B76DFB"/>
    <w:rsid w:val="00B772A5"/>
    <w:rsid w:val="00B77EA4"/>
    <w:rsid w:val="00B81EAF"/>
    <w:rsid w:val="00B823EC"/>
    <w:rsid w:val="00B8461D"/>
    <w:rsid w:val="00B92518"/>
    <w:rsid w:val="00B94132"/>
    <w:rsid w:val="00B941AB"/>
    <w:rsid w:val="00B962FC"/>
    <w:rsid w:val="00B966D1"/>
    <w:rsid w:val="00BA4DBB"/>
    <w:rsid w:val="00BA6BED"/>
    <w:rsid w:val="00BA7C3F"/>
    <w:rsid w:val="00BB2888"/>
    <w:rsid w:val="00BC044D"/>
    <w:rsid w:val="00BC1442"/>
    <w:rsid w:val="00BC292A"/>
    <w:rsid w:val="00BC425D"/>
    <w:rsid w:val="00BC6EA7"/>
    <w:rsid w:val="00BC7A30"/>
    <w:rsid w:val="00BC7E6B"/>
    <w:rsid w:val="00BD202F"/>
    <w:rsid w:val="00BD4439"/>
    <w:rsid w:val="00BD4815"/>
    <w:rsid w:val="00BD50A0"/>
    <w:rsid w:val="00BD5182"/>
    <w:rsid w:val="00BD6E12"/>
    <w:rsid w:val="00BD6EDA"/>
    <w:rsid w:val="00BE1002"/>
    <w:rsid w:val="00BE2769"/>
    <w:rsid w:val="00BE2774"/>
    <w:rsid w:val="00BE3755"/>
    <w:rsid w:val="00BF03CB"/>
    <w:rsid w:val="00BF0E77"/>
    <w:rsid w:val="00BF47F1"/>
    <w:rsid w:val="00C0781E"/>
    <w:rsid w:val="00C12C49"/>
    <w:rsid w:val="00C1797D"/>
    <w:rsid w:val="00C202A0"/>
    <w:rsid w:val="00C20D93"/>
    <w:rsid w:val="00C23036"/>
    <w:rsid w:val="00C23EFD"/>
    <w:rsid w:val="00C25F7C"/>
    <w:rsid w:val="00C26AD7"/>
    <w:rsid w:val="00C30039"/>
    <w:rsid w:val="00C3111C"/>
    <w:rsid w:val="00C317F0"/>
    <w:rsid w:val="00C33F7D"/>
    <w:rsid w:val="00C3493D"/>
    <w:rsid w:val="00C36F9B"/>
    <w:rsid w:val="00C374BB"/>
    <w:rsid w:val="00C45AD4"/>
    <w:rsid w:val="00C52406"/>
    <w:rsid w:val="00C52590"/>
    <w:rsid w:val="00C52DBB"/>
    <w:rsid w:val="00C53F08"/>
    <w:rsid w:val="00C54E2D"/>
    <w:rsid w:val="00C607E5"/>
    <w:rsid w:val="00C61A32"/>
    <w:rsid w:val="00C61A8F"/>
    <w:rsid w:val="00C64354"/>
    <w:rsid w:val="00C65EB7"/>
    <w:rsid w:val="00C65F56"/>
    <w:rsid w:val="00C72860"/>
    <w:rsid w:val="00C72CC1"/>
    <w:rsid w:val="00C72F4D"/>
    <w:rsid w:val="00C806AF"/>
    <w:rsid w:val="00C811E1"/>
    <w:rsid w:val="00C86A3E"/>
    <w:rsid w:val="00C87940"/>
    <w:rsid w:val="00C9207E"/>
    <w:rsid w:val="00C9333E"/>
    <w:rsid w:val="00C93703"/>
    <w:rsid w:val="00C93E8D"/>
    <w:rsid w:val="00C94B0B"/>
    <w:rsid w:val="00C95829"/>
    <w:rsid w:val="00C96AFC"/>
    <w:rsid w:val="00C96D19"/>
    <w:rsid w:val="00C974DD"/>
    <w:rsid w:val="00CA3390"/>
    <w:rsid w:val="00CB4107"/>
    <w:rsid w:val="00CB4599"/>
    <w:rsid w:val="00CC28EB"/>
    <w:rsid w:val="00CC4F8B"/>
    <w:rsid w:val="00CC75C1"/>
    <w:rsid w:val="00CD1B8E"/>
    <w:rsid w:val="00CD2333"/>
    <w:rsid w:val="00CD2C4E"/>
    <w:rsid w:val="00CD6CC3"/>
    <w:rsid w:val="00CE2EBB"/>
    <w:rsid w:val="00CE41A0"/>
    <w:rsid w:val="00CE4681"/>
    <w:rsid w:val="00CE5E00"/>
    <w:rsid w:val="00CF25A6"/>
    <w:rsid w:val="00CF3B33"/>
    <w:rsid w:val="00CF3D46"/>
    <w:rsid w:val="00D002E0"/>
    <w:rsid w:val="00D01E68"/>
    <w:rsid w:val="00D020F2"/>
    <w:rsid w:val="00D0348D"/>
    <w:rsid w:val="00D111E2"/>
    <w:rsid w:val="00D13496"/>
    <w:rsid w:val="00D13A91"/>
    <w:rsid w:val="00D14C67"/>
    <w:rsid w:val="00D15741"/>
    <w:rsid w:val="00D21197"/>
    <w:rsid w:val="00D23761"/>
    <w:rsid w:val="00D240B8"/>
    <w:rsid w:val="00D25AF1"/>
    <w:rsid w:val="00D3100A"/>
    <w:rsid w:val="00D500D9"/>
    <w:rsid w:val="00D5120D"/>
    <w:rsid w:val="00D55FEA"/>
    <w:rsid w:val="00D62C7C"/>
    <w:rsid w:val="00D63D69"/>
    <w:rsid w:val="00D64860"/>
    <w:rsid w:val="00D701E0"/>
    <w:rsid w:val="00D8152F"/>
    <w:rsid w:val="00D824BA"/>
    <w:rsid w:val="00D857BE"/>
    <w:rsid w:val="00D87E4E"/>
    <w:rsid w:val="00D94202"/>
    <w:rsid w:val="00DA1A9D"/>
    <w:rsid w:val="00DA1E99"/>
    <w:rsid w:val="00DA28B4"/>
    <w:rsid w:val="00DB156A"/>
    <w:rsid w:val="00DB7E12"/>
    <w:rsid w:val="00DC148B"/>
    <w:rsid w:val="00DC3897"/>
    <w:rsid w:val="00DD297E"/>
    <w:rsid w:val="00DD4AEA"/>
    <w:rsid w:val="00DD6834"/>
    <w:rsid w:val="00DD6DAC"/>
    <w:rsid w:val="00DE1219"/>
    <w:rsid w:val="00DF0FBB"/>
    <w:rsid w:val="00DF2CBF"/>
    <w:rsid w:val="00DF4085"/>
    <w:rsid w:val="00DF74D5"/>
    <w:rsid w:val="00E01233"/>
    <w:rsid w:val="00E03220"/>
    <w:rsid w:val="00E03D1E"/>
    <w:rsid w:val="00E0465A"/>
    <w:rsid w:val="00E05BDB"/>
    <w:rsid w:val="00E06C41"/>
    <w:rsid w:val="00E10B82"/>
    <w:rsid w:val="00E10E82"/>
    <w:rsid w:val="00E124AE"/>
    <w:rsid w:val="00E17999"/>
    <w:rsid w:val="00E17F14"/>
    <w:rsid w:val="00E3301C"/>
    <w:rsid w:val="00E35AEF"/>
    <w:rsid w:val="00E45014"/>
    <w:rsid w:val="00E45062"/>
    <w:rsid w:val="00E53042"/>
    <w:rsid w:val="00E531ED"/>
    <w:rsid w:val="00E55807"/>
    <w:rsid w:val="00E55B73"/>
    <w:rsid w:val="00E56689"/>
    <w:rsid w:val="00E60004"/>
    <w:rsid w:val="00E6041D"/>
    <w:rsid w:val="00E67908"/>
    <w:rsid w:val="00E70B64"/>
    <w:rsid w:val="00E71FCD"/>
    <w:rsid w:val="00E724F8"/>
    <w:rsid w:val="00E81AD6"/>
    <w:rsid w:val="00E82D61"/>
    <w:rsid w:val="00E83D14"/>
    <w:rsid w:val="00E84B6B"/>
    <w:rsid w:val="00E87ABE"/>
    <w:rsid w:val="00E92B4B"/>
    <w:rsid w:val="00E94D41"/>
    <w:rsid w:val="00E95216"/>
    <w:rsid w:val="00E95715"/>
    <w:rsid w:val="00E966A1"/>
    <w:rsid w:val="00EA10E3"/>
    <w:rsid w:val="00EA24F9"/>
    <w:rsid w:val="00EA6B36"/>
    <w:rsid w:val="00EA7621"/>
    <w:rsid w:val="00EA77D3"/>
    <w:rsid w:val="00EA7EBE"/>
    <w:rsid w:val="00EB47CE"/>
    <w:rsid w:val="00EB65D2"/>
    <w:rsid w:val="00EB714E"/>
    <w:rsid w:val="00EC0B26"/>
    <w:rsid w:val="00EC1A60"/>
    <w:rsid w:val="00EC3C2A"/>
    <w:rsid w:val="00EC5490"/>
    <w:rsid w:val="00EC56D2"/>
    <w:rsid w:val="00EC752A"/>
    <w:rsid w:val="00EC7E8B"/>
    <w:rsid w:val="00ED6727"/>
    <w:rsid w:val="00EE10A2"/>
    <w:rsid w:val="00EE19D5"/>
    <w:rsid w:val="00EE3562"/>
    <w:rsid w:val="00EE667A"/>
    <w:rsid w:val="00EF0A95"/>
    <w:rsid w:val="00EF453B"/>
    <w:rsid w:val="00EF4ABB"/>
    <w:rsid w:val="00EF636C"/>
    <w:rsid w:val="00EF63A2"/>
    <w:rsid w:val="00F00101"/>
    <w:rsid w:val="00F0063A"/>
    <w:rsid w:val="00F0125C"/>
    <w:rsid w:val="00F02445"/>
    <w:rsid w:val="00F07A6C"/>
    <w:rsid w:val="00F07FF4"/>
    <w:rsid w:val="00F1391A"/>
    <w:rsid w:val="00F221A3"/>
    <w:rsid w:val="00F24775"/>
    <w:rsid w:val="00F25EF5"/>
    <w:rsid w:val="00F337B4"/>
    <w:rsid w:val="00F346D4"/>
    <w:rsid w:val="00F3624B"/>
    <w:rsid w:val="00F375C5"/>
    <w:rsid w:val="00F42194"/>
    <w:rsid w:val="00F461FF"/>
    <w:rsid w:val="00F50A6E"/>
    <w:rsid w:val="00F51F80"/>
    <w:rsid w:val="00F561FA"/>
    <w:rsid w:val="00F61B29"/>
    <w:rsid w:val="00F63923"/>
    <w:rsid w:val="00F65D8E"/>
    <w:rsid w:val="00F66A94"/>
    <w:rsid w:val="00F6758D"/>
    <w:rsid w:val="00F6777C"/>
    <w:rsid w:val="00F679DE"/>
    <w:rsid w:val="00F73533"/>
    <w:rsid w:val="00F77702"/>
    <w:rsid w:val="00F81C8E"/>
    <w:rsid w:val="00F906EF"/>
    <w:rsid w:val="00F96E8E"/>
    <w:rsid w:val="00FA146B"/>
    <w:rsid w:val="00FA1CA4"/>
    <w:rsid w:val="00FA4677"/>
    <w:rsid w:val="00FA5A6D"/>
    <w:rsid w:val="00FA73A8"/>
    <w:rsid w:val="00FB0EE0"/>
    <w:rsid w:val="00FC1D57"/>
    <w:rsid w:val="00FC456E"/>
    <w:rsid w:val="00FC6A8B"/>
    <w:rsid w:val="00FC734A"/>
    <w:rsid w:val="00FD1328"/>
    <w:rsid w:val="00FD16FF"/>
    <w:rsid w:val="00FD27BC"/>
    <w:rsid w:val="00FD342A"/>
    <w:rsid w:val="00FD43A5"/>
    <w:rsid w:val="00FD600A"/>
    <w:rsid w:val="00FE0B25"/>
    <w:rsid w:val="00FE1A69"/>
    <w:rsid w:val="00FE35E0"/>
    <w:rsid w:val="00FE3616"/>
    <w:rsid w:val="00FE3CD6"/>
    <w:rsid w:val="00FE6BB0"/>
    <w:rsid w:val="00FF0B0B"/>
    <w:rsid w:val="00FF132C"/>
    <w:rsid w:val="00FF23D2"/>
    <w:rsid w:val="00FF3BB9"/>
    <w:rsid w:val="00FF3D2D"/>
    <w:rsid w:val="00FF4879"/>
    <w:rsid w:val="00FF5F44"/>
    <w:rsid w:val="00FF64C3"/>
    <w:rsid w:val="1B597ED7"/>
    <w:rsid w:val="2EE33DE6"/>
    <w:rsid w:val="4ECB353D"/>
    <w:rsid w:val="5CB710F4"/>
    <w:rsid w:val="65E928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165</Words>
  <Characters>942</Characters>
  <Application>Microsoft Office Word</Application>
  <DocSecurity>0</DocSecurity>
  <Lines>7</Lines>
  <Paragraphs>2</Paragraphs>
  <ScaleCrop>false</ScaleCrop>
  <Company>Microsoft</Company>
  <LinksUpToDate>false</LinksUpToDate>
  <CharactersWithSpaces>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叶志彦</dc:creator>
  <cp:lastModifiedBy>lenovo</cp:lastModifiedBy>
  <cp:revision>28</cp:revision>
  <cp:lastPrinted>2015-10-26T03:08:00Z</cp:lastPrinted>
  <dcterms:created xsi:type="dcterms:W3CDTF">2015-10-26T01:17:00Z</dcterms:created>
  <dcterms:modified xsi:type="dcterms:W3CDTF">2016-12-05T09:02:00Z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